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D69" w:rsidRDefault="007A7D69" w:rsidP="007A7D69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FD33C0" w:rsidRDefault="00AA2D56" w:rsidP="00FD33C0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D56">
        <w:rPr>
          <w:rFonts w:ascii="Times New Roman" w:hAnsi="Times New Roman" w:cs="Times New Roman"/>
          <w:b/>
          <w:sz w:val="28"/>
          <w:szCs w:val="28"/>
        </w:rPr>
        <w:t xml:space="preserve">Уважаемые студенты перед </w:t>
      </w:r>
      <w:r w:rsidR="00D60764">
        <w:rPr>
          <w:rFonts w:ascii="Times New Roman" w:hAnsi="Times New Roman" w:cs="Times New Roman"/>
          <w:b/>
          <w:sz w:val="28"/>
          <w:szCs w:val="28"/>
        </w:rPr>
        <w:t>самостоятельным изучением нового материала</w:t>
      </w:r>
      <w:r w:rsidRPr="00AA2D56">
        <w:rPr>
          <w:rFonts w:ascii="Times New Roman" w:hAnsi="Times New Roman" w:cs="Times New Roman"/>
          <w:b/>
          <w:sz w:val="28"/>
          <w:szCs w:val="28"/>
        </w:rPr>
        <w:t xml:space="preserve"> внимательно ознакомьтесь с содержанием предлагаемых заданий</w:t>
      </w:r>
      <w:r>
        <w:rPr>
          <w:rFonts w:ascii="Times New Roman" w:hAnsi="Times New Roman" w:cs="Times New Roman"/>
          <w:b/>
          <w:sz w:val="28"/>
          <w:szCs w:val="28"/>
        </w:rPr>
        <w:t xml:space="preserve">. За </w:t>
      </w:r>
      <w:proofErr w:type="gramStart"/>
      <w:r w:rsidR="007A7D69">
        <w:rPr>
          <w:rFonts w:ascii="Times New Roman" w:hAnsi="Times New Roman" w:cs="Times New Roman"/>
          <w:b/>
          <w:sz w:val="28"/>
          <w:szCs w:val="28"/>
        </w:rPr>
        <w:t>сегодняшнею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7D69">
        <w:rPr>
          <w:rFonts w:ascii="Times New Roman" w:hAnsi="Times New Roman" w:cs="Times New Roman"/>
          <w:b/>
          <w:sz w:val="28"/>
          <w:szCs w:val="28"/>
        </w:rPr>
        <w:t>пару</w:t>
      </w:r>
      <w:r>
        <w:rPr>
          <w:rFonts w:ascii="Times New Roman" w:hAnsi="Times New Roman" w:cs="Times New Roman"/>
          <w:b/>
          <w:sz w:val="28"/>
          <w:szCs w:val="28"/>
        </w:rPr>
        <w:t xml:space="preserve"> Вы должны изучить </w:t>
      </w:r>
      <w:r w:rsidR="005A105F">
        <w:rPr>
          <w:rFonts w:ascii="Times New Roman" w:hAnsi="Times New Roman" w:cs="Times New Roman"/>
          <w:b/>
          <w:sz w:val="28"/>
          <w:szCs w:val="28"/>
        </w:rPr>
        <w:t>четыре</w:t>
      </w:r>
      <w:r>
        <w:rPr>
          <w:rFonts w:ascii="Times New Roman" w:hAnsi="Times New Roman" w:cs="Times New Roman"/>
          <w:b/>
          <w:sz w:val="28"/>
          <w:szCs w:val="28"/>
        </w:rPr>
        <w:t xml:space="preserve"> темы. </w:t>
      </w:r>
      <w:r w:rsidR="005A105F">
        <w:rPr>
          <w:rFonts w:ascii="Times New Roman" w:hAnsi="Times New Roman" w:cs="Times New Roman"/>
          <w:b/>
          <w:sz w:val="28"/>
          <w:szCs w:val="28"/>
        </w:rPr>
        <w:t xml:space="preserve">Для изучения тем вы обязаны пользоваться предложенным сканом учебника, презентацией. </w:t>
      </w:r>
      <w:r>
        <w:rPr>
          <w:rFonts w:ascii="Times New Roman" w:hAnsi="Times New Roman" w:cs="Times New Roman"/>
          <w:b/>
          <w:sz w:val="28"/>
          <w:szCs w:val="28"/>
        </w:rPr>
        <w:t>При выполнении письменной части задания не забывайте указать дату</w:t>
      </w:r>
      <w:r w:rsidR="007A7D69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тему. Написанный Вами конспект должен быть </w:t>
      </w:r>
      <w:r w:rsidR="007A7D69">
        <w:rPr>
          <w:rFonts w:ascii="Times New Roman" w:hAnsi="Times New Roman" w:cs="Times New Roman"/>
          <w:b/>
          <w:sz w:val="28"/>
          <w:szCs w:val="28"/>
        </w:rPr>
        <w:t xml:space="preserve">аккуратно составлен, текст </w:t>
      </w:r>
      <w:r>
        <w:rPr>
          <w:rFonts w:ascii="Times New Roman" w:hAnsi="Times New Roman" w:cs="Times New Roman"/>
          <w:b/>
          <w:sz w:val="28"/>
          <w:szCs w:val="28"/>
        </w:rPr>
        <w:t>разборчив</w:t>
      </w:r>
      <w:r w:rsidR="007A7D69">
        <w:rPr>
          <w:rFonts w:ascii="Times New Roman" w:hAnsi="Times New Roman" w:cs="Times New Roman"/>
          <w:b/>
          <w:sz w:val="28"/>
          <w:szCs w:val="28"/>
        </w:rPr>
        <w:t xml:space="preserve"> и</w:t>
      </w:r>
      <w:r>
        <w:rPr>
          <w:rFonts w:ascii="Times New Roman" w:hAnsi="Times New Roman" w:cs="Times New Roman"/>
          <w:b/>
          <w:sz w:val="28"/>
          <w:szCs w:val="28"/>
        </w:rPr>
        <w:t xml:space="preserve"> читаем.</w:t>
      </w:r>
      <w:r w:rsidR="007A7D69">
        <w:rPr>
          <w:rFonts w:ascii="Times New Roman" w:hAnsi="Times New Roman" w:cs="Times New Roman"/>
          <w:b/>
          <w:sz w:val="28"/>
          <w:szCs w:val="28"/>
        </w:rPr>
        <w:t xml:space="preserve">  Выполненный конспект Вы должны отправить на проверку </w:t>
      </w:r>
    </w:p>
    <w:p w:rsidR="00AA2D56" w:rsidRPr="00D60764" w:rsidRDefault="007A7D69" w:rsidP="00FD33C0">
      <w:pPr>
        <w:pStyle w:val="a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D33C0">
        <w:rPr>
          <w:rFonts w:ascii="Times New Roman" w:hAnsi="Times New Roman" w:cs="Times New Roman"/>
          <w:b/>
          <w:sz w:val="28"/>
          <w:szCs w:val="28"/>
          <w:u w:val="single"/>
        </w:rPr>
        <w:t xml:space="preserve">до </w:t>
      </w:r>
      <w:r w:rsidR="00FD33C0" w:rsidRPr="00FD33C0">
        <w:rPr>
          <w:rFonts w:ascii="Times New Roman" w:hAnsi="Times New Roman" w:cs="Times New Roman"/>
          <w:b/>
          <w:sz w:val="28"/>
          <w:szCs w:val="28"/>
          <w:u w:val="single"/>
        </w:rPr>
        <w:t>14.00</w:t>
      </w:r>
      <w:r w:rsidR="00FD33C0">
        <w:rPr>
          <w:rFonts w:ascii="Times New Roman" w:hAnsi="Times New Roman" w:cs="Times New Roman"/>
          <w:b/>
          <w:sz w:val="28"/>
          <w:szCs w:val="28"/>
        </w:rPr>
        <w:t xml:space="preserve"> 30 октября 2020г. на электронную почту </w:t>
      </w:r>
      <w:proofErr w:type="spellStart"/>
      <w:r w:rsidR="00CB54B4" w:rsidRPr="00CB54B4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D60764" w:rsidRPr="00CB54B4">
        <w:rPr>
          <w:rFonts w:ascii="Times New Roman" w:hAnsi="Times New Roman" w:cs="Times New Roman"/>
          <w:sz w:val="28"/>
          <w:szCs w:val="28"/>
          <w:u w:val="single"/>
          <w:lang w:val="en-US"/>
        </w:rPr>
        <w:t>ud</w:t>
      </w:r>
      <w:r w:rsidR="00D60764" w:rsidRPr="00D60764">
        <w:rPr>
          <w:rFonts w:ascii="Times New Roman" w:hAnsi="Times New Roman" w:cs="Times New Roman"/>
          <w:sz w:val="28"/>
          <w:szCs w:val="28"/>
          <w:u w:val="single"/>
          <w:lang w:val="en-US"/>
        </w:rPr>
        <w:t>a</w:t>
      </w:r>
      <w:proofErr w:type="spellEnd"/>
      <w:r w:rsidR="00D60764" w:rsidRPr="00D60764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="00D60764" w:rsidRPr="00D60764">
        <w:rPr>
          <w:rFonts w:ascii="Times New Roman" w:hAnsi="Times New Roman" w:cs="Times New Roman"/>
          <w:sz w:val="28"/>
          <w:szCs w:val="28"/>
          <w:u w:val="single"/>
          <w:lang w:val="en-US"/>
        </w:rPr>
        <w:t>savintzeva</w:t>
      </w:r>
      <w:proofErr w:type="spellEnd"/>
      <w:r w:rsidR="00D60764" w:rsidRPr="00D60764">
        <w:rPr>
          <w:rFonts w:ascii="Times New Roman" w:hAnsi="Times New Roman" w:cs="Times New Roman"/>
          <w:sz w:val="28"/>
          <w:szCs w:val="28"/>
          <w:u w:val="single"/>
        </w:rPr>
        <w:t>@</w:t>
      </w:r>
      <w:proofErr w:type="spellStart"/>
      <w:r w:rsidR="00D60764" w:rsidRPr="00D60764">
        <w:rPr>
          <w:rFonts w:ascii="Times New Roman" w:hAnsi="Times New Roman" w:cs="Times New Roman"/>
          <w:sz w:val="28"/>
          <w:szCs w:val="28"/>
          <w:u w:val="single"/>
          <w:lang w:val="en-US"/>
        </w:rPr>
        <w:t>yandex</w:t>
      </w:r>
      <w:proofErr w:type="spellEnd"/>
      <w:r w:rsidR="00D60764" w:rsidRPr="00D60764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="00D60764" w:rsidRPr="00D60764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</w:p>
    <w:p w:rsidR="007A7D69" w:rsidRDefault="007A7D69" w:rsidP="00224E24">
      <w:pPr>
        <w:pStyle w:val="a9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447DD" w:rsidRDefault="00571CEB" w:rsidP="00224E24">
      <w:pPr>
        <w:pStyle w:val="a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F3B0C">
        <w:rPr>
          <w:rFonts w:ascii="Times New Roman" w:hAnsi="Times New Roman" w:cs="Times New Roman"/>
          <w:b/>
          <w:sz w:val="28"/>
          <w:szCs w:val="28"/>
          <w:u w:val="single"/>
        </w:rPr>
        <w:t>Задание</w:t>
      </w:r>
    </w:p>
    <w:p w:rsidR="005A105F" w:rsidRDefault="005A105F" w:rsidP="00224E24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5A105F" w:rsidRDefault="005A105F" w:rsidP="00224E24">
      <w:pPr>
        <w:pStyle w:val="a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24ECC">
        <w:rPr>
          <w:rFonts w:ascii="Times New Roman" w:hAnsi="Times New Roman" w:cs="Times New Roman"/>
          <w:sz w:val="28"/>
          <w:szCs w:val="28"/>
        </w:rPr>
        <w:t>1) Вдумчиво прочитайте §5.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24ECC">
        <w:rPr>
          <w:rFonts w:ascii="Times New Roman" w:hAnsi="Times New Roman" w:cs="Times New Roman"/>
          <w:sz w:val="28"/>
          <w:szCs w:val="28"/>
        </w:rPr>
        <w:t xml:space="preserve"> стр. 8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424ECC">
        <w:rPr>
          <w:rFonts w:ascii="Times New Roman" w:hAnsi="Times New Roman" w:cs="Times New Roman"/>
          <w:sz w:val="28"/>
          <w:szCs w:val="28"/>
        </w:rPr>
        <w:t>-8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24ECC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Подготовка к выполнению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стропальных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такелажных работ»</w:t>
      </w:r>
    </w:p>
    <w:p w:rsidR="005A105F" w:rsidRDefault="005A105F" w:rsidP="00224E24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224E24" w:rsidRPr="00424ECC" w:rsidRDefault="005A105F" w:rsidP="00224E24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24ECC" w:rsidRPr="00424ECC">
        <w:rPr>
          <w:rFonts w:ascii="Times New Roman" w:hAnsi="Times New Roman" w:cs="Times New Roman"/>
          <w:sz w:val="28"/>
          <w:szCs w:val="28"/>
        </w:rPr>
        <w:t>)</w:t>
      </w:r>
      <w:r w:rsidR="00571CEB" w:rsidRPr="00424ECC">
        <w:rPr>
          <w:rFonts w:ascii="Times New Roman" w:hAnsi="Times New Roman" w:cs="Times New Roman"/>
          <w:sz w:val="28"/>
          <w:szCs w:val="28"/>
        </w:rPr>
        <w:t xml:space="preserve"> Вдумчиво прочитайте </w:t>
      </w:r>
      <w:r w:rsidR="00224E24" w:rsidRPr="00424ECC">
        <w:rPr>
          <w:rFonts w:ascii="Times New Roman" w:hAnsi="Times New Roman" w:cs="Times New Roman"/>
          <w:sz w:val="28"/>
          <w:szCs w:val="28"/>
        </w:rPr>
        <w:t>§5.2 стр. 83-85 «Характеристика и классификация перемещаемых грузов», ознакомьтесь с презентацией «Производство работ</w:t>
      </w:r>
      <w:r w:rsidR="00424ECC" w:rsidRPr="00424ECC">
        <w:rPr>
          <w:rFonts w:ascii="Times New Roman" w:hAnsi="Times New Roman" w:cs="Times New Roman"/>
          <w:sz w:val="28"/>
          <w:szCs w:val="28"/>
        </w:rPr>
        <w:t xml:space="preserve"> </w:t>
      </w:r>
      <w:r w:rsidR="00424ECC" w:rsidRPr="00424ECC">
        <w:rPr>
          <w:rFonts w:ascii="Times New Roman" w:hAnsi="Times New Roman" w:cs="Times New Roman"/>
          <w:sz w:val="20"/>
          <w:szCs w:val="20"/>
        </w:rPr>
        <w:t>(раздел «Характеристика и классификация перемещаемых грузов</w:t>
      </w:r>
      <w:r w:rsidR="00424ECC">
        <w:rPr>
          <w:rFonts w:ascii="Times New Roman" w:hAnsi="Times New Roman" w:cs="Times New Roman"/>
          <w:sz w:val="20"/>
          <w:szCs w:val="20"/>
        </w:rPr>
        <w:t>)</w:t>
      </w:r>
      <w:r w:rsidR="00424ECC" w:rsidRPr="00424ECC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D60764" w:rsidRDefault="00D60764" w:rsidP="00224E24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224E24" w:rsidRPr="00424ECC" w:rsidRDefault="005A105F" w:rsidP="00224E24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24ECC" w:rsidRPr="00424ECC">
        <w:rPr>
          <w:rFonts w:ascii="Times New Roman" w:hAnsi="Times New Roman" w:cs="Times New Roman"/>
          <w:sz w:val="28"/>
          <w:szCs w:val="28"/>
        </w:rPr>
        <w:t>)</w:t>
      </w:r>
      <w:r w:rsidR="00224E24" w:rsidRPr="00424ECC">
        <w:rPr>
          <w:rFonts w:ascii="Times New Roman" w:hAnsi="Times New Roman" w:cs="Times New Roman"/>
          <w:sz w:val="28"/>
          <w:szCs w:val="28"/>
        </w:rPr>
        <w:t xml:space="preserve"> Составьте конспект по теме «Характеристика и классификация перемещаемых грузов» отвечая на </w:t>
      </w:r>
      <w:r w:rsidR="00AE6C52" w:rsidRPr="00424ECC">
        <w:rPr>
          <w:rFonts w:ascii="Times New Roman" w:hAnsi="Times New Roman" w:cs="Times New Roman"/>
          <w:sz w:val="28"/>
          <w:szCs w:val="28"/>
        </w:rPr>
        <w:t>поставленные</w:t>
      </w:r>
      <w:r w:rsidR="00224E24" w:rsidRPr="00424ECC">
        <w:rPr>
          <w:rFonts w:ascii="Times New Roman" w:hAnsi="Times New Roman" w:cs="Times New Roman"/>
          <w:sz w:val="28"/>
          <w:szCs w:val="28"/>
        </w:rPr>
        <w:t xml:space="preserve"> вопросы:</w:t>
      </w:r>
    </w:p>
    <w:p w:rsidR="00224E24" w:rsidRPr="00424ECC" w:rsidRDefault="00224E24" w:rsidP="00224E24">
      <w:pPr>
        <w:pStyle w:val="a9"/>
        <w:rPr>
          <w:rFonts w:ascii="Times New Roman" w:hAnsi="Times New Roman" w:cs="Times New Roman"/>
          <w:sz w:val="28"/>
          <w:szCs w:val="28"/>
        </w:rPr>
      </w:pPr>
      <w:r w:rsidRPr="00424ECC">
        <w:rPr>
          <w:rFonts w:ascii="Times New Roman" w:hAnsi="Times New Roman" w:cs="Times New Roman"/>
          <w:sz w:val="28"/>
          <w:szCs w:val="28"/>
        </w:rPr>
        <w:tab/>
        <w:t xml:space="preserve">1. В зависимости от вида, способа складирования и </w:t>
      </w:r>
      <w:proofErr w:type="spellStart"/>
      <w:r w:rsidRPr="00424ECC">
        <w:rPr>
          <w:rFonts w:ascii="Times New Roman" w:hAnsi="Times New Roman" w:cs="Times New Roman"/>
          <w:sz w:val="28"/>
          <w:szCs w:val="28"/>
        </w:rPr>
        <w:t>строповки</w:t>
      </w:r>
      <w:proofErr w:type="spellEnd"/>
      <w:r w:rsidRPr="00424ECC">
        <w:rPr>
          <w:rFonts w:ascii="Times New Roman" w:hAnsi="Times New Roman" w:cs="Times New Roman"/>
          <w:sz w:val="28"/>
          <w:szCs w:val="28"/>
        </w:rPr>
        <w:t xml:space="preserve"> грузы </w:t>
      </w:r>
      <w:r w:rsidRPr="00424ECC">
        <w:rPr>
          <w:rFonts w:ascii="Times New Roman" w:hAnsi="Times New Roman" w:cs="Times New Roman"/>
          <w:sz w:val="28"/>
          <w:szCs w:val="28"/>
        </w:rPr>
        <w:tab/>
        <w:t>классифицируются на следующие группы:</w:t>
      </w:r>
    </w:p>
    <w:p w:rsidR="00224E24" w:rsidRPr="00424ECC" w:rsidRDefault="00224E24" w:rsidP="00875CEF">
      <w:pPr>
        <w:pStyle w:val="a9"/>
        <w:numPr>
          <w:ilvl w:val="0"/>
          <w:numId w:val="31"/>
        </w:numPr>
        <w:ind w:left="1276" w:hanging="142"/>
        <w:rPr>
          <w:rFonts w:ascii="Times New Roman" w:hAnsi="Times New Roman" w:cs="Times New Roman"/>
          <w:sz w:val="28"/>
          <w:szCs w:val="28"/>
        </w:rPr>
      </w:pPr>
      <w:r w:rsidRPr="00424ECC">
        <w:rPr>
          <w:rFonts w:ascii="Times New Roman" w:hAnsi="Times New Roman" w:cs="Times New Roman"/>
          <w:sz w:val="28"/>
          <w:szCs w:val="28"/>
        </w:rPr>
        <w:t>….</w:t>
      </w:r>
    </w:p>
    <w:p w:rsidR="00224E24" w:rsidRPr="00424ECC" w:rsidRDefault="00224E24" w:rsidP="00875CEF">
      <w:pPr>
        <w:pStyle w:val="a9"/>
        <w:numPr>
          <w:ilvl w:val="0"/>
          <w:numId w:val="31"/>
        </w:numPr>
        <w:ind w:left="1276" w:hanging="142"/>
        <w:rPr>
          <w:rFonts w:ascii="Times New Roman" w:hAnsi="Times New Roman" w:cs="Times New Roman"/>
          <w:sz w:val="28"/>
          <w:szCs w:val="28"/>
        </w:rPr>
      </w:pPr>
      <w:r w:rsidRPr="00424ECC">
        <w:rPr>
          <w:rFonts w:ascii="Times New Roman" w:hAnsi="Times New Roman" w:cs="Times New Roman"/>
          <w:sz w:val="28"/>
          <w:szCs w:val="28"/>
        </w:rPr>
        <w:t>….</w:t>
      </w:r>
    </w:p>
    <w:p w:rsidR="00224E24" w:rsidRPr="00424ECC" w:rsidRDefault="00224E24" w:rsidP="00875CEF">
      <w:pPr>
        <w:pStyle w:val="a9"/>
        <w:numPr>
          <w:ilvl w:val="0"/>
          <w:numId w:val="31"/>
        </w:numPr>
        <w:ind w:left="1276" w:hanging="142"/>
        <w:rPr>
          <w:rFonts w:ascii="Times New Roman" w:hAnsi="Times New Roman" w:cs="Times New Roman"/>
          <w:sz w:val="28"/>
          <w:szCs w:val="28"/>
        </w:rPr>
      </w:pPr>
      <w:r w:rsidRPr="00424ECC">
        <w:rPr>
          <w:rFonts w:ascii="Times New Roman" w:hAnsi="Times New Roman" w:cs="Times New Roman"/>
          <w:sz w:val="28"/>
          <w:szCs w:val="28"/>
        </w:rPr>
        <w:t>….</w:t>
      </w:r>
    </w:p>
    <w:p w:rsidR="00224E24" w:rsidRPr="00424ECC" w:rsidRDefault="00224E24" w:rsidP="00875CEF">
      <w:pPr>
        <w:pStyle w:val="a9"/>
        <w:numPr>
          <w:ilvl w:val="0"/>
          <w:numId w:val="31"/>
        </w:numPr>
        <w:ind w:left="1276" w:hanging="142"/>
        <w:rPr>
          <w:rFonts w:ascii="Times New Roman" w:hAnsi="Times New Roman" w:cs="Times New Roman"/>
          <w:sz w:val="28"/>
          <w:szCs w:val="28"/>
        </w:rPr>
      </w:pPr>
      <w:r w:rsidRPr="00424ECC">
        <w:rPr>
          <w:rFonts w:ascii="Times New Roman" w:hAnsi="Times New Roman" w:cs="Times New Roman"/>
          <w:sz w:val="28"/>
          <w:szCs w:val="28"/>
        </w:rPr>
        <w:t>….</w:t>
      </w:r>
    </w:p>
    <w:p w:rsidR="00224E24" w:rsidRPr="00424ECC" w:rsidRDefault="00224E24" w:rsidP="00875CEF">
      <w:pPr>
        <w:pStyle w:val="a9"/>
        <w:numPr>
          <w:ilvl w:val="0"/>
          <w:numId w:val="31"/>
        </w:numPr>
        <w:ind w:left="1276" w:hanging="142"/>
        <w:rPr>
          <w:rFonts w:ascii="Times New Roman" w:hAnsi="Times New Roman" w:cs="Times New Roman"/>
          <w:sz w:val="28"/>
          <w:szCs w:val="28"/>
        </w:rPr>
      </w:pPr>
      <w:r w:rsidRPr="00424ECC">
        <w:rPr>
          <w:rFonts w:ascii="Times New Roman" w:hAnsi="Times New Roman" w:cs="Times New Roman"/>
          <w:sz w:val="28"/>
          <w:szCs w:val="28"/>
        </w:rPr>
        <w:t>….</w:t>
      </w:r>
    </w:p>
    <w:p w:rsidR="00224E24" w:rsidRPr="00424ECC" w:rsidRDefault="00224E24" w:rsidP="00875CEF">
      <w:pPr>
        <w:pStyle w:val="a9"/>
        <w:numPr>
          <w:ilvl w:val="0"/>
          <w:numId w:val="31"/>
        </w:numPr>
        <w:ind w:left="1276" w:hanging="142"/>
        <w:rPr>
          <w:rFonts w:ascii="Times New Roman" w:hAnsi="Times New Roman" w:cs="Times New Roman"/>
          <w:sz w:val="28"/>
          <w:szCs w:val="28"/>
        </w:rPr>
      </w:pPr>
      <w:r w:rsidRPr="00424ECC">
        <w:rPr>
          <w:rFonts w:ascii="Times New Roman" w:hAnsi="Times New Roman" w:cs="Times New Roman"/>
          <w:sz w:val="28"/>
          <w:szCs w:val="28"/>
        </w:rPr>
        <w:t>….</w:t>
      </w:r>
    </w:p>
    <w:p w:rsidR="00224E24" w:rsidRPr="00424ECC" w:rsidRDefault="00224E24" w:rsidP="00224E24">
      <w:pPr>
        <w:pStyle w:val="a9"/>
        <w:rPr>
          <w:rFonts w:ascii="Times New Roman" w:hAnsi="Times New Roman" w:cs="Times New Roman"/>
          <w:sz w:val="28"/>
          <w:szCs w:val="28"/>
        </w:rPr>
      </w:pPr>
      <w:r w:rsidRPr="00424ECC">
        <w:rPr>
          <w:rFonts w:ascii="Times New Roman" w:hAnsi="Times New Roman" w:cs="Times New Roman"/>
          <w:sz w:val="28"/>
          <w:szCs w:val="28"/>
        </w:rPr>
        <w:tab/>
        <w:t>2. В зависимости от массы грузы подразделяются:</w:t>
      </w:r>
    </w:p>
    <w:p w:rsidR="00224E24" w:rsidRPr="00424ECC" w:rsidRDefault="00224E24" w:rsidP="00875CEF">
      <w:pPr>
        <w:pStyle w:val="a9"/>
        <w:numPr>
          <w:ilvl w:val="0"/>
          <w:numId w:val="31"/>
        </w:numPr>
        <w:ind w:left="1418" w:hanging="284"/>
        <w:rPr>
          <w:sz w:val="28"/>
          <w:szCs w:val="28"/>
        </w:rPr>
      </w:pPr>
      <w:r w:rsidRPr="00424ECC">
        <w:rPr>
          <w:rFonts w:ascii="Times New Roman" w:hAnsi="Times New Roman" w:cs="Times New Roman"/>
          <w:sz w:val="28"/>
          <w:szCs w:val="28"/>
        </w:rPr>
        <w:t>….</w:t>
      </w:r>
    </w:p>
    <w:p w:rsidR="00224E24" w:rsidRPr="00424ECC" w:rsidRDefault="00224E24" w:rsidP="00875CEF">
      <w:pPr>
        <w:pStyle w:val="a9"/>
        <w:numPr>
          <w:ilvl w:val="0"/>
          <w:numId w:val="31"/>
        </w:numPr>
        <w:ind w:left="1418" w:hanging="284"/>
        <w:rPr>
          <w:sz w:val="28"/>
          <w:szCs w:val="28"/>
        </w:rPr>
      </w:pPr>
      <w:r w:rsidRPr="00424ECC">
        <w:rPr>
          <w:rFonts w:ascii="Times New Roman" w:hAnsi="Times New Roman" w:cs="Times New Roman"/>
          <w:sz w:val="28"/>
          <w:szCs w:val="28"/>
        </w:rPr>
        <w:t>….</w:t>
      </w:r>
    </w:p>
    <w:p w:rsidR="00224E24" w:rsidRPr="00424ECC" w:rsidRDefault="00224E24" w:rsidP="00875CEF">
      <w:pPr>
        <w:pStyle w:val="a9"/>
        <w:numPr>
          <w:ilvl w:val="0"/>
          <w:numId w:val="31"/>
        </w:numPr>
        <w:ind w:left="1418" w:hanging="284"/>
        <w:rPr>
          <w:sz w:val="28"/>
          <w:szCs w:val="28"/>
        </w:rPr>
      </w:pPr>
      <w:r w:rsidRPr="00424ECC">
        <w:rPr>
          <w:rFonts w:ascii="Times New Roman" w:hAnsi="Times New Roman" w:cs="Times New Roman"/>
          <w:sz w:val="28"/>
          <w:szCs w:val="28"/>
        </w:rPr>
        <w:t>….</w:t>
      </w:r>
    </w:p>
    <w:p w:rsidR="00875CEF" w:rsidRPr="00424ECC" w:rsidRDefault="00224E24" w:rsidP="00875CEF">
      <w:pPr>
        <w:pStyle w:val="a9"/>
        <w:numPr>
          <w:ilvl w:val="0"/>
          <w:numId w:val="31"/>
        </w:numPr>
        <w:ind w:left="1418" w:hanging="284"/>
        <w:rPr>
          <w:sz w:val="28"/>
          <w:szCs w:val="28"/>
        </w:rPr>
      </w:pPr>
      <w:r w:rsidRPr="00424ECC">
        <w:rPr>
          <w:rFonts w:ascii="Times New Roman" w:hAnsi="Times New Roman" w:cs="Times New Roman"/>
          <w:sz w:val="28"/>
          <w:szCs w:val="28"/>
        </w:rPr>
        <w:t>….</w:t>
      </w:r>
    </w:p>
    <w:p w:rsidR="001B177E" w:rsidRPr="00424ECC" w:rsidRDefault="00875CEF" w:rsidP="00875CEF">
      <w:pPr>
        <w:pStyle w:val="a9"/>
        <w:rPr>
          <w:rFonts w:ascii="Times New Roman" w:hAnsi="Times New Roman" w:cs="Times New Roman"/>
          <w:sz w:val="28"/>
          <w:szCs w:val="28"/>
        </w:rPr>
      </w:pPr>
      <w:r w:rsidRPr="00424ECC">
        <w:rPr>
          <w:rFonts w:ascii="Times New Roman" w:hAnsi="Times New Roman" w:cs="Times New Roman"/>
          <w:sz w:val="28"/>
          <w:szCs w:val="28"/>
        </w:rPr>
        <w:tab/>
        <w:t>3. В зависимости от формы и размеров грузы подразделяются:</w:t>
      </w:r>
    </w:p>
    <w:p w:rsidR="001B177E" w:rsidRPr="00424ECC" w:rsidRDefault="001B177E" w:rsidP="001B177E">
      <w:pPr>
        <w:pStyle w:val="a9"/>
        <w:numPr>
          <w:ilvl w:val="0"/>
          <w:numId w:val="33"/>
        </w:numPr>
        <w:rPr>
          <w:sz w:val="28"/>
          <w:szCs w:val="28"/>
        </w:rPr>
      </w:pPr>
      <w:r w:rsidRPr="00424ECC">
        <w:rPr>
          <w:rFonts w:ascii="Times New Roman" w:hAnsi="Times New Roman" w:cs="Times New Roman"/>
          <w:sz w:val="28"/>
          <w:szCs w:val="28"/>
        </w:rPr>
        <w:t>….</w:t>
      </w:r>
    </w:p>
    <w:p w:rsidR="00AE6C52" w:rsidRPr="00424ECC" w:rsidRDefault="001B177E" w:rsidP="001B177E">
      <w:pPr>
        <w:pStyle w:val="a9"/>
        <w:numPr>
          <w:ilvl w:val="0"/>
          <w:numId w:val="33"/>
        </w:numPr>
        <w:rPr>
          <w:sz w:val="28"/>
          <w:szCs w:val="28"/>
        </w:rPr>
      </w:pPr>
      <w:r w:rsidRPr="00424ECC">
        <w:rPr>
          <w:rFonts w:ascii="Times New Roman" w:hAnsi="Times New Roman" w:cs="Times New Roman"/>
          <w:sz w:val="28"/>
          <w:szCs w:val="28"/>
        </w:rPr>
        <w:t>….</w:t>
      </w:r>
    </w:p>
    <w:p w:rsidR="00424ECC" w:rsidRPr="00424ECC" w:rsidRDefault="00AE6C52" w:rsidP="00AE6C52">
      <w:pPr>
        <w:pStyle w:val="a9"/>
        <w:rPr>
          <w:rFonts w:ascii="Times New Roman" w:hAnsi="Times New Roman" w:cs="Times New Roman"/>
          <w:sz w:val="28"/>
          <w:szCs w:val="28"/>
        </w:rPr>
      </w:pPr>
      <w:r w:rsidRPr="00424ECC">
        <w:rPr>
          <w:rFonts w:ascii="Times New Roman" w:hAnsi="Times New Roman" w:cs="Times New Roman"/>
          <w:sz w:val="28"/>
          <w:szCs w:val="28"/>
        </w:rPr>
        <w:tab/>
        <w:t>4. Для подъема и перемещения груза должны быть известны ….</w:t>
      </w:r>
    </w:p>
    <w:p w:rsidR="00D60764" w:rsidRDefault="00D60764" w:rsidP="00424ECC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424ECC" w:rsidRDefault="005A105F" w:rsidP="00424ECC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24ECC" w:rsidRPr="00424ECC">
        <w:rPr>
          <w:rFonts w:ascii="Times New Roman" w:hAnsi="Times New Roman" w:cs="Times New Roman"/>
          <w:sz w:val="28"/>
          <w:szCs w:val="28"/>
        </w:rPr>
        <w:t xml:space="preserve">) </w:t>
      </w:r>
      <w:r w:rsidR="00424ECC">
        <w:rPr>
          <w:rFonts w:ascii="Times New Roman" w:hAnsi="Times New Roman" w:cs="Times New Roman"/>
          <w:sz w:val="28"/>
          <w:szCs w:val="28"/>
        </w:rPr>
        <w:t>О</w:t>
      </w:r>
      <w:r w:rsidR="00424ECC" w:rsidRPr="00424ECC">
        <w:rPr>
          <w:rFonts w:ascii="Times New Roman" w:hAnsi="Times New Roman" w:cs="Times New Roman"/>
          <w:sz w:val="28"/>
          <w:szCs w:val="28"/>
        </w:rPr>
        <w:t xml:space="preserve">знакомьтесь с презентацией «Производство работ </w:t>
      </w:r>
      <w:r w:rsidR="00424ECC" w:rsidRPr="00424ECC">
        <w:rPr>
          <w:rFonts w:ascii="Times New Roman" w:hAnsi="Times New Roman" w:cs="Times New Roman"/>
          <w:sz w:val="20"/>
          <w:szCs w:val="20"/>
        </w:rPr>
        <w:t>(раздел «</w:t>
      </w:r>
      <w:r w:rsidR="00424ECC">
        <w:rPr>
          <w:rFonts w:ascii="Times New Roman" w:hAnsi="Times New Roman" w:cs="Times New Roman"/>
          <w:sz w:val="20"/>
          <w:szCs w:val="20"/>
        </w:rPr>
        <w:t>Производственная тара»)</w:t>
      </w:r>
      <w:r w:rsidR="00424ECC" w:rsidRPr="00424ECC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D60764" w:rsidRDefault="00D60764" w:rsidP="00424ECC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424ECC" w:rsidRDefault="005A105F" w:rsidP="00424ECC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24ECC" w:rsidRPr="00424ECC">
        <w:rPr>
          <w:rFonts w:ascii="Times New Roman" w:hAnsi="Times New Roman" w:cs="Times New Roman"/>
          <w:sz w:val="28"/>
          <w:szCs w:val="28"/>
        </w:rPr>
        <w:t>) Составьте конспект по теме «</w:t>
      </w:r>
      <w:r w:rsidR="00424ECC">
        <w:rPr>
          <w:rFonts w:ascii="Times New Roman" w:hAnsi="Times New Roman" w:cs="Times New Roman"/>
          <w:sz w:val="28"/>
          <w:szCs w:val="28"/>
        </w:rPr>
        <w:t>Производственная тара</w:t>
      </w:r>
      <w:r w:rsidR="00424ECC" w:rsidRPr="00424ECC">
        <w:rPr>
          <w:rFonts w:ascii="Times New Roman" w:hAnsi="Times New Roman" w:cs="Times New Roman"/>
          <w:sz w:val="28"/>
          <w:szCs w:val="28"/>
        </w:rPr>
        <w:t>» отвечая на вопросы</w:t>
      </w:r>
      <w:r w:rsidR="00424ECC">
        <w:rPr>
          <w:rFonts w:ascii="Times New Roman" w:hAnsi="Times New Roman" w:cs="Times New Roman"/>
          <w:sz w:val="28"/>
          <w:szCs w:val="28"/>
        </w:rPr>
        <w:t xml:space="preserve"> и выполняя предложенные задания:</w:t>
      </w:r>
    </w:p>
    <w:p w:rsidR="00424ECC" w:rsidRDefault="00137DF5" w:rsidP="00424ECC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24ECC">
        <w:rPr>
          <w:rFonts w:ascii="Times New Roman" w:hAnsi="Times New Roman" w:cs="Times New Roman"/>
          <w:sz w:val="28"/>
          <w:szCs w:val="28"/>
        </w:rPr>
        <w:t xml:space="preserve">1. Для каких грузов предназначены различные виды тары? </w:t>
      </w:r>
    </w:p>
    <w:p w:rsidR="00424ECC" w:rsidRDefault="00424ECC" w:rsidP="00424ECC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дайте определение понятию тара</w:t>
      </w:r>
    </w:p>
    <w:p w:rsidR="005A105F" w:rsidRDefault="00137DF5" w:rsidP="00424ECC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A105F" w:rsidRDefault="005A105F" w:rsidP="00424ECC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5A105F" w:rsidRDefault="005A105F" w:rsidP="00424ECC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5A105F" w:rsidRDefault="005A105F" w:rsidP="00424ECC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5A105F" w:rsidRDefault="005A105F" w:rsidP="00424ECC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5A105F" w:rsidRDefault="005A105F" w:rsidP="00424ECC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424ECC" w:rsidRDefault="005A105F" w:rsidP="00424ECC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24ECC">
        <w:rPr>
          <w:rFonts w:ascii="Times New Roman" w:hAnsi="Times New Roman" w:cs="Times New Roman"/>
          <w:sz w:val="28"/>
          <w:szCs w:val="28"/>
        </w:rPr>
        <w:t>2. Заполните таблицу «Виды  тары»</w:t>
      </w:r>
    </w:p>
    <w:tbl>
      <w:tblPr>
        <w:tblStyle w:val="a6"/>
        <w:tblW w:w="9072" w:type="dxa"/>
        <w:tblInd w:w="817" w:type="dxa"/>
        <w:tblLook w:val="04A0"/>
      </w:tblPr>
      <w:tblGrid>
        <w:gridCol w:w="2835"/>
        <w:gridCol w:w="6237"/>
      </w:tblGrid>
      <w:tr w:rsidR="008F507C" w:rsidTr="00D60764">
        <w:trPr>
          <w:trHeight w:val="102"/>
        </w:trPr>
        <w:tc>
          <w:tcPr>
            <w:tcW w:w="2835" w:type="dxa"/>
          </w:tcPr>
          <w:p w:rsidR="008F507C" w:rsidRPr="00D60764" w:rsidRDefault="008F507C" w:rsidP="008F507C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764">
              <w:rPr>
                <w:rFonts w:ascii="Times New Roman" w:hAnsi="Times New Roman" w:cs="Times New Roman"/>
                <w:b/>
                <w:sz w:val="20"/>
                <w:szCs w:val="20"/>
              </w:rPr>
              <w:t>Виды тары</w:t>
            </w:r>
          </w:p>
        </w:tc>
        <w:tc>
          <w:tcPr>
            <w:tcW w:w="6237" w:type="dxa"/>
          </w:tcPr>
          <w:p w:rsidR="008F507C" w:rsidRPr="00D60764" w:rsidRDefault="008F507C" w:rsidP="008F507C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764">
              <w:rPr>
                <w:rFonts w:ascii="Times New Roman" w:hAnsi="Times New Roman" w:cs="Times New Roman"/>
                <w:b/>
                <w:sz w:val="20"/>
                <w:szCs w:val="20"/>
              </w:rPr>
              <w:t>Предназначение тары</w:t>
            </w:r>
          </w:p>
        </w:tc>
      </w:tr>
      <w:tr w:rsidR="008F507C" w:rsidTr="00D60764">
        <w:trPr>
          <w:trHeight w:val="391"/>
        </w:trPr>
        <w:tc>
          <w:tcPr>
            <w:tcW w:w="2835" w:type="dxa"/>
          </w:tcPr>
          <w:p w:rsidR="008F507C" w:rsidRPr="00D60764" w:rsidRDefault="008F507C" w:rsidP="00424ECC">
            <w:pPr>
              <w:pStyle w:val="a9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6076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например:</w:t>
            </w:r>
          </w:p>
          <w:p w:rsidR="008F507C" w:rsidRPr="00D60764" w:rsidRDefault="008F507C" w:rsidP="008F507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D60764">
              <w:rPr>
                <w:rFonts w:ascii="Times New Roman" w:hAnsi="Times New Roman" w:cs="Times New Roman"/>
                <w:sz w:val="20"/>
                <w:szCs w:val="20"/>
              </w:rPr>
              <w:t>1. Поддоны - средства пакетирования</w:t>
            </w:r>
          </w:p>
        </w:tc>
        <w:tc>
          <w:tcPr>
            <w:tcW w:w="6237" w:type="dxa"/>
          </w:tcPr>
          <w:p w:rsidR="008F507C" w:rsidRPr="00D60764" w:rsidRDefault="008F507C" w:rsidP="00424EC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507C" w:rsidRPr="00D60764" w:rsidRDefault="004304D2" w:rsidP="00424EC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6076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8F507C" w:rsidRPr="00D60764">
              <w:rPr>
                <w:rFonts w:ascii="Times New Roman" w:hAnsi="Times New Roman" w:cs="Times New Roman"/>
                <w:sz w:val="20"/>
                <w:szCs w:val="20"/>
              </w:rPr>
              <w:t>редназначены для перемещения штучных грузов.</w:t>
            </w:r>
            <w:proofErr w:type="gramEnd"/>
            <w:r w:rsidRPr="00D60764">
              <w:rPr>
                <w:rFonts w:ascii="Times New Roman" w:hAnsi="Times New Roman" w:cs="Times New Roman"/>
                <w:sz w:val="20"/>
                <w:szCs w:val="20"/>
              </w:rPr>
              <w:t xml:space="preserve"> Конструкция и размеры поддонов стандартизированы. Наиболее распространенными являются плоские поддоны размером 800×1200мм</w:t>
            </w:r>
          </w:p>
        </w:tc>
      </w:tr>
      <w:tr w:rsidR="008F507C" w:rsidTr="00D60764">
        <w:trPr>
          <w:trHeight w:val="391"/>
        </w:trPr>
        <w:tc>
          <w:tcPr>
            <w:tcW w:w="2835" w:type="dxa"/>
          </w:tcPr>
          <w:p w:rsidR="008F507C" w:rsidRPr="00D60764" w:rsidRDefault="008F507C" w:rsidP="008F507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D60764">
              <w:rPr>
                <w:rFonts w:ascii="Times New Roman" w:hAnsi="Times New Roman" w:cs="Times New Roman"/>
                <w:sz w:val="20"/>
                <w:szCs w:val="20"/>
              </w:rPr>
              <w:t>2.…</w:t>
            </w:r>
          </w:p>
        </w:tc>
        <w:tc>
          <w:tcPr>
            <w:tcW w:w="6237" w:type="dxa"/>
          </w:tcPr>
          <w:p w:rsidR="008F507C" w:rsidRPr="00D60764" w:rsidRDefault="008F507C" w:rsidP="00424EC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507C" w:rsidTr="00D60764">
        <w:trPr>
          <w:trHeight w:val="391"/>
        </w:trPr>
        <w:tc>
          <w:tcPr>
            <w:tcW w:w="2835" w:type="dxa"/>
          </w:tcPr>
          <w:p w:rsidR="008F507C" w:rsidRPr="00D60764" w:rsidRDefault="008F507C" w:rsidP="00424EC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D60764">
              <w:rPr>
                <w:rFonts w:ascii="Times New Roman" w:hAnsi="Times New Roman" w:cs="Times New Roman"/>
                <w:sz w:val="20"/>
                <w:szCs w:val="20"/>
              </w:rPr>
              <w:t>3….</w:t>
            </w:r>
          </w:p>
        </w:tc>
        <w:tc>
          <w:tcPr>
            <w:tcW w:w="6237" w:type="dxa"/>
          </w:tcPr>
          <w:p w:rsidR="008F507C" w:rsidRPr="00D60764" w:rsidRDefault="008F507C" w:rsidP="00424EC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507C" w:rsidTr="00D60764">
        <w:trPr>
          <w:trHeight w:val="391"/>
        </w:trPr>
        <w:tc>
          <w:tcPr>
            <w:tcW w:w="2835" w:type="dxa"/>
          </w:tcPr>
          <w:p w:rsidR="008F507C" w:rsidRPr="00D60764" w:rsidRDefault="008F507C" w:rsidP="00424EC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D60764">
              <w:rPr>
                <w:rFonts w:ascii="Times New Roman" w:hAnsi="Times New Roman" w:cs="Times New Roman"/>
                <w:sz w:val="20"/>
                <w:szCs w:val="20"/>
              </w:rPr>
              <w:t>4 ….</w:t>
            </w:r>
          </w:p>
        </w:tc>
        <w:tc>
          <w:tcPr>
            <w:tcW w:w="6237" w:type="dxa"/>
          </w:tcPr>
          <w:p w:rsidR="008F507C" w:rsidRPr="00D60764" w:rsidRDefault="008F507C" w:rsidP="00424EC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37DF5" w:rsidRDefault="00137DF5" w:rsidP="00424ECC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Какие требования предъявляют к изготовлению и маркировки тары?</w:t>
      </w:r>
    </w:p>
    <w:p w:rsidR="00BF3B0C" w:rsidRDefault="00BF3B0C" w:rsidP="00424ECC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 Как правильно заполнить тару?</w:t>
      </w:r>
    </w:p>
    <w:p w:rsidR="00BF3B0C" w:rsidRDefault="00BF3B0C" w:rsidP="00424ECC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 В какие сроки должен производиться осмотр тары?</w:t>
      </w:r>
    </w:p>
    <w:p w:rsidR="00BF3B0C" w:rsidRDefault="00BF3B0C" w:rsidP="00424ECC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6. По каким признакам выбраковывается тара?</w:t>
      </w:r>
    </w:p>
    <w:p w:rsidR="00BF3B0C" w:rsidRPr="00424ECC" w:rsidRDefault="00BF3B0C" w:rsidP="00424ECC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7. Что в обязательном порядке должен выполнить стропальщик перед </w:t>
      </w:r>
      <w:r>
        <w:rPr>
          <w:rFonts w:ascii="Times New Roman" w:hAnsi="Times New Roman" w:cs="Times New Roman"/>
          <w:sz w:val="28"/>
          <w:szCs w:val="28"/>
        </w:rPr>
        <w:tab/>
        <w:t>началом работы и перед каждым использованием тары?</w:t>
      </w:r>
    </w:p>
    <w:p w:rsidR="00192A2B" w:rsidRDefault="00192A2B" w:rsidP="00D722B3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D722B3" w:rsidRDefault="005A105F" w:rsidP="00D722B3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722B3">
        <w:rPr>
          <w:rFonts w:ascii="Times New Roman" w:hAnsi="Times New Roman" w:cs="Times New Roman"/>
          <w:sz w:val="28"/>
          <w:szCs w:val="28"/>
        </w:rPr>
        <w:t xml:space="preserve">) </w:t>
      </w:r>
      <w:r w:rsidR="00D722B3" w:rsidRPr="00424ECC">
        <w:rPr>
          <w:rFonts w:ascii="Times New Roman" w:hAnsi="Times New Roman" w:cs="Times New Roman"/>
          <w:sz w:val="28"/>
          <w:szCs w:val="28"/>
        </w:rPr>
        <w:t xml:space="preserve">Вдумчиво прочитайте </w:t>
      </w:r>
      <w:r w:rsidR="00D722B3">
        <w:rPr>
          <w:rFonts w:ascii="Times New Roman" w:hAnsi="Times New Roman" w:cs="Times New Roman"/>
          <w:sz w:val="28"/>
          <w:szCs w:val="28"/>
        </w:rPr>
        <w:t xml:space="preserve">скан </w:t>
      </w:r>
      <w:r w:rsidR="00D722B3" w:rsidRPr="00424ECC">
        <w:rPr>
          <w:rFonts w:ascii="Times New Roman" w:hAnsi="Times New Roman" w:cs="Times New Roman"/>
          <w:sz w:val="28"/>
          <w:szCs w:val="28"/>
        </w:rPr>
        <w:t>§5.</w:t>
      </w:r>
      <w:r w:rsidR="00D722B3">
        <w:rPr>
          <w:rFonts w:ascii="Times New Roman" w:hAnsi="Times New Roman" w:cs="Times New Roman"/>
          <w:sz w:val="28"/>
          <w:szCs w:val="28"/>
        </w:rPr>
        <w:t>4</w:t>
      </w:r>
      <w:r w:rsidR="00D722B3" w:rsidRPr="00424ECC">
        <w:rPr>
          <w:rFonts w:ascii="Times New Roman" w:hAnsi="Times New Roman" w:cs="Times New Roman"/>
          <w:sz w:val="28"/>
          <w:szCs w:val="28"/>
        </w:rPr>
        <w:t xml:space="preserve"> стр. 8</w:t>
      </w:r>
      <w:r w:rsidR="00D722B3">
        <w:rPr>
          <w:rFonts w:ascii="Times New Roman" w:hAnsi="Times New Roman" w:cs="Times New Roman"/>
          <w:sz w:val="28"/>
          <w:szCs w:val="28"/>
        </w:rPr>
        <w:t>7</w:t>
      </w:r>
      <w:r w:rsidR="00D722B3" w:rsidRPr="00424ECC">
        <w:rPr>
          <w:rFonts w:ascii="Times New Roman" w:hAnsi="Times New Roman" w:cs="Times New Roman"/>
          <w:sz w:val="28"/>
          <w:szCs w:val="28"/>
        </w:rPr>
        <w:t>-8</w:t>
      </w:r>
      <w:r w:rsidR="00D722B3">
        <w:rPr>
          <w:rFonts w:ascii="Times New Roman" w:hAnsi="Times New Roman" w:cs="Times New Roman"/>
          <w:sz w:val="28"/>
          <w:szCs w:val="28"/>
        </w:rPr>
        <w:t>8</w:t>
      </w:r>
      <w:r w:rsidR="00D722B3" w:rsidRPr="00424ECC">
        <w:rPr>
          <w:rFonts w:ascii="Times New Roman" w:hAnsi="Times New Roman" w:cs="Times New Roman"/>
          <w:sz w:val="28"/>
          <w:szCs w:val="28"/>
        </w:rPr>
        <w:t xml:space="preserve"> «</w:t>
      </w:r>
      <w:r w:rsidR="00D722B3">
        <w:rPr>
          <w:rFonts w:ascii="Times New Roman" w:hAnsi="Times New Roman" w:cs="Times New Roman"/>
          <w:sz w:val="28"/>
          <w:szCs w:val="28"/>
        </w:rPr>
        <w:t>Требования к площадкам для складирования груза, подкладкам и прокладкам</w:t>
      </w:r>
      <w:r w:rsidR="00D722B3" w:rsidRPr="00424ECC">
        <w:rPr>
          <w:rFonts w:ascii="Times New Roman" w:hAnsi="Times New Roman" w:cs="Times New Roman"/>
          <w:sz w:val="28"/>
          <w:szCs w:val="28"/>
        </w:rPr>
        <w:t xml:space="preserve">», ознакомьтесь с презентацией «Производство работ </w:t>
      </w:r>
      <w:r w:rsidR="00D722B3" w:rsidRPr="00424ECC">
        <w:rPr>
          <w:rFonts w:ascii="Times New Roman" w:hAnsi="Times New Roman" w:cs="Times New Roman"/>
          <w:sz w:val="20"/>
          <w:szCs w:val="20"/>
        </w:rPr>
        <w:t>(раздел «</w:t>
      </w:r>
      <w:r w:rsidR="00D722B3">
        <w:rPr>
          <w:rFonts w:ascii="Times New Roman" w:hAnsi="Times New Roman" w:cs="Times New Roman"/>
          <w:sz w:val="20"/>
          <w:szCs w:val="20"/>
        </w:rPr>
        <w:t>Требования к площадкам для складирования груза, подкладкам и прокладкам)</w:t>
      </w:r>
      <w:r w:rsidR="00D722B3" w:rsidRPr="00424ECC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192A2B" w:rsidRDefault="00192A2B" w:rsidP="003447DD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B40FC4" w:rsidRDefault="005A105F" w:rsidP="003447DD">
      <w:pPr>
        <w:pStyle w:val="a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722B3">
        <w:rPr>
          <w:rFonts w:ascii="Times New Roman" w:hAnsi="Times New Roman" w:cs="Times New Roman"/>
          <w:sz w:val="28"/>
          <w:szCs w:val="28"/>
        </w:rPr>
        <w:t xml:space="preserve">. Составьте полный конспект по параграфу </w:t>
      </w:r>
      <w:r w:rsidR="00D722B3" w:rsidRPr="00424ECC">
        <w:rPr>
          <w:rFonts w:ascii="Times New Roman" w:hAnsi="Times New Roman" w:cs="Times New Roman"/>
          <w:sz w:val="28"/>
          <w:szCs w:val="28"/>
        </w:rPr>
        <w:t>§5.</w:t>
      </w:r>
      <w:r w:rsidR="00D722B3">
        <w:rPr>
          <w:rFonts w:ascii="Times New Roman" w:hAnsi="Times New Roman" w:cs="Times New Roman"/>
          <w:sz w:val="28"/>
          <w:szCs w:val="28"/>
        </w:rPr>
        <w:t>4</w:t>
      </w:r>
    </w:p>
    <w:sectPr w:rsidR="00B40FC4" w:rsidSect="003447DD">
      <w:pgSz w:w="11906" w:h="16838"/>
      <w:pgMar w:top="0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C28C3"/>
    <w:multiLevelType w:val="hybridMultilevel"/>
    <w:tmpl w:val="DC540C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9E59FE"/>
    <w:multiLevelType w:val="hybridMultilevel"/>
    <w:tmpl w:val="6CE88D7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5A791C"/>
    <w:multiLevelType w:val="hybridMultilevel"/>
    <w:tmpl w:val="EC8402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955939"/>
    <w:multiLevelType w:val="hybridMultilevel"/>
    <w:tmpl w:val="6D3867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097347"/>
    <w:multiLevelType w:val="hybridMultilevel"/>
    <w:tmpl w:val="5AB08D5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E37727"/>
    <w:multiLevelType w:val="hybridMultilevel"/>
    <w:tmpl w:val="B2A86A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0F7440"/>
    <w:multiLevelType w:val="hybridMultilevel"/>
    <w:tmpl w:val="2EFA9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DE3057"/>
    <w:multiLevelType w:val="hybridMultilevel"/>
    <w:tmpl w:val="84B8119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ED00B1"/>
    <w:multiLevelType w:val="hybridMultilevel"/>
    <w:tmpl w:val="7818D62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F70685"/>
    <w:multiLevelType w:val="hybridMultilevel"/>
    <w:tmpl w:val="A7529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7B6B43"/>
    <w:multiLevelType w:val="hybridMultilevel"/>
    <w:tmpl w:val="7C04037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8D1638"/>
    <w:multiLevelType w:val="hybridMultilevel"/>
    <w:tmpl w:val="F2E0FE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8A01A3"/>
    <w:multiLevelType w:val="hybridMultilevel"/>
    <w:tmpl w:val="D51892C2"/>
    <w:lvl w:ilvl="0" w:tplc="0419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13">
    <w:nsid w:val="2EA06CAF"/>
    <w:multiLevelType w:val="hybridMultilevel"/>
    <w:tmpl w:val="7FECDEBE"/>
    <w:lvl w:ilvl="0" w:tplc="0419000B">
      <w:start w:val="1"/>
      <w:numFmt w:val="bullet"/>
      <w:lvlText w:val=""/>
      <w:lvlJc w:val="left"/>
      <w:pPr>
        <w:ind w:left="14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14">
    <w:nsid w:val="32ED7076"/>
    <w:multiLevelType w:val="hybridMultilevel"/>
    <w:tmpl w:val="3B98C8E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837089"/>
    <w:multiLevelType w:val="hybridMultilevel"/>
    <w:tmpl w:val="21CCD7B4"/>
    <w:lvl w:ilvl="0" w:tplc="0419000D">
      <w:start w:val="1"/>
      <w:numFmt w:val="bullet"/>
      <w:lvlText w:val=""/>
      <w:lvlJc w:val="left"/>
      <w:pPr>
        <w:ind w:left="14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16">
    <w:nsid w:val="43D0350E"/>
    <w:multiLevelType w:val="hybridMultilevel"/>
    <w:tmpl w:val="45AA15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4A1758"/>
    <w:multiLevelType w:val="hybridMultilevel"/>
    <w:tmpl w:val="6BA05ED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5C96E06"/>
    <w:multiLevelType w:val="hybridMultilevel"/>
    <w:tmpl w:val="4544CA94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E4F6ECD"/>
    <w:multiLevelType w:val="hybridMultilevel"/>
    <w:tmpl w:val="0E10D4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A75817"/>
    <w:multiLevelType w:val="hybridMultilevel"/>
    <w:tmpl w:val="50DC7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561444"/>
    <w:multiLevelType w:val="hybridMultilevel"/>
    <w:tmpl w:val="76A632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372816"/>
    <w:multiLevelType w:val="hybridMultilevel"/>
    <w:tmpl w:val="F96A01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394235"/>
    <w:multiLevelType w:val="hybridMultilevel"/>
    <w:tmpl w:val="51A6BFFE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131717F"/>
    <w:multiLevelType w:val="hybridMultilevel"/>
    <w:tmpl w:val="DFF681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C741AC"/>
    <w:multiLevelType w:val="hybridMultilevel"/>
    <w:tmpl w:val="687CBA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C07CA3"/>
    <w:multiLevelType w:val="hybridMultilevel"/>
    <w:tmpl w:val="76F2AAE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B525B3"/>
    <w:multiLevelType w:val="hybridMultilevel"/>
    <w:tmpl w:val="F3AEE42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860DEF"/>
    <w:multiLevelType w:val="hybridMultilevel"/>
    <w:tmpl w:val="6D7240C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25D3B13"/>
    <w:multiLevelType w:val="hybridMultilevel"/>
    <w:tmpl w:val="2DE61BE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7AA78B6"/>
    <w:multiLevelType w:val="hybridMultilevel"/>
    <w:tmpl w:val="6A20BE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A137C0B"/>
    <w:multiLevelType w:val="hybridMultilevel"/>
    <w:tmpl w:val="2C087F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8F2579"/>
    <w:multiLevelType w:val="hybridMultilevel"/>
    <w:tmpl w:val="BF2696E4"/>
    <w:lvl w:ilvl="0" w:tplc="0419000B">
      <w:start w:val="1"/>
      <w:numFmt w:val="bullet"/>
      <w:lvlText w:val=""/>
      <w:lvlJc w:val="left"/>
      <w:pPr>
        <w:ind w:left="358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42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0"/>
  </w:num>
  <w:num w:numId="3">
    <w:abstractNumId w:val="4"/>
  </w:num>
  <w:num w:numId="4">
    <w:abstractNumId w:val="14"/>
  </w:num>
  <w:num w:numId="5">
    <w:abstractNumId w:val="26"/>
  </w:num>
  <w:num w:numId="6">
    <w:abstractNumId w:val="8"/>
  </w:num>
  <w:num w:numId="7">
    <w:abstractNumId w:val="7"/>
  </w:num>
  <w:num w:numId="8">
    <w:abstractNumId w:val="1"/>
  </w:num>
  <w:num w:numId="9">
    <w:abstractNumId w:val="28"/>
  </w:num>
  <w:num w:numId="10">
    <w:abstractNumId w:val="3"/>
  </w:num>
  <w:num w:numId="11">
    <w:abstractNumId w:val="25"/>
  </w:num>
  <w:num w:numId="12">
    <w:abstractNumId w:val="31"/>
  </w:num>
  <w:num w:numId="13">
    <w:abstractNumId w:val="19"/>
  </w:num>
  <w:num w:numId="14">
    <w:abstractNumId w:val="2"/>
  </w:num>
  <w:num w:numId="15">
    <w:abstractNumId w:val="16"/>
  </w:num>
  <w:num w:numId="16">
    <w:abstractNumId w:val="0"/>
  </w:num>
  <w:num w:numId="17">
    <w:abstractNumId w:val="5"/>
  </w:num>
  <w:num w:numId="18">
    <w:abstractNumId w:val="12"/>
  </w:num>
  <w:num w:numId="19">
    <w:abstractNumId w:val="15"/>
  </w:num>
  <w:num w:numId="20">
    <w:abstractNumId w:val="11"/>
  </w:num>
  <w:num w:numId="21">
    <w:abstractNumId w:val="9"/>
  </w:num>
  <w:num w:numId="22">
    <w:abstractNumId w:val="17"/>
  </w:num>
  <w:num w:numId="23">
    <w:abstractNumId w:val="18"/>
  </w:num>
  <w:num w:numId="24">
    <w:abstractNumId w:val="29"/>
  </w:num>
  <w:num w:numId="25">
    <w:abstractNumId w:val="23"/>
  </w:num>
  <w:num w:numId="26">
    <w:abstractNumId w:val="27"/>
  </w:num>
  <w:num w:numId="27">
    <w:abstractNumId w:val="24"/>
  </w:num>
  <w:num w:numId="28">
    <w:abstractNumId w:val="20"/>
  </w:num>
  <w:num w:numId="29">
    <w:abstractNumId w:val="6"/>
  </w:num>
  <w:num w:numId="30">
    <w:abstractNumId w:val="30"/>
  </w:num>
  <w:num w:numId="31">
    <w:abstractNumId w:val="32"/>
  </w:num>
  <w:num w:numId="32">
    <w:abstractNumId w:val="22"/>
  </w:num>
  <w:num w:numId="3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33139A"/>
    <w:rsid w:val="00066408"/>
    <w:rsid w:val="00072C7B"/>
    <w:rsid w:val="00084071"/>
    <w:rsid w:val="000B0FCF"/>
    <w:rsid w:val="000C14A8"/>
    <w:rsid w:val="000F2DA9"/>
    <w:rsid w:val="00100E62"/>
    <w:rsid w:val="00137DF5"/>
    <w:rsid w:val="0018250A"/>
    <w:rsid w:val="00192A2B"/>
    <w:rsid w:val="001B177E"/>
    <w:rsid w:val="00204C3A"/>
    <w:rsid w:val="00224E24"/>
    <w:rsid w:val="0026108A"/>
    <w:rsid w:val="002E5010"/>
    <w:rsid w:val="003111D8"/>
    <w:rsid w:val="0033139A"/>
    <w:rsid w:val="00343C42"/>
    <w:rsid w:val="003447DD"/>
    <w:rsid w:val="00361F6A"/>
    <w:rsid w:val="003639EA"/>
    <w:rsid w:val="00392815"/>
    <w:rsid w:val="003D04BB"/>
    <w:rsid w:val="00424ECC"/>
    <w:rsid w:val="004304D2"/>
    <w:rsid w:val="00431336"/>
    <w:rsid w:val="00433250"/>
    <w:rsid w:val="00471887"/>
    <w:rsid w:val="004A7933"/>
    <w:rsid w:val="00527A04"/>
    <w:rsid w:val="00532CFE"/>
    <w:rsid w:val="00564B86"/>
    <w:rsid w:val="00571CEB"/>
    <w:rsid w:val="00595CFB"/>
    <w:rsid w:val="005A105F"/>
    <w:rsid w:val="005A1D82"/>
    <w:rsid w:val="00615AFC"/>
    <w:rsid w:val="00632A6D"/>
    <w:rsid w:val="00666D73"/>
    <w:rsid w:val="00675FF2"/>
    <w:rsid w:val="00680CA8"/>
    <w:rsid w:val="006D0146"/>
    <w:rsid w:val="007A3574"/>
    <w:rsid w:val="007A614B"/>
    <w:rsid w:val="007A7B44"/>
    <w:rsid w:val="007A7D69"/>
    <w:rsid w:val="00834411"/>
    <w:rsid w:val="008435DC"/>
    <w:rsid w:val="00843E11"/>
    <w:rsid w:val="008555CB"/>
    <w:rsid w:val="00870029"/>
    <w:rsid w:val="0087587C"/>
    <w:rsid w:val="00875CEF"/>
    <w:rsid w:val="008A3C26"/>
    <w:rsid w:val="008B3EF5"/>
    <w:rsid w:val="008E2A12"/>
    <w:rsid w:val="008F06A8"/>
    <w:rsid w:val="008F4E76"/>
    <w:rsid w:val="008F507C"/>
    <w:rsid w:val="0092596B"/>
    <w:rsid w:val="009B1365"/>
    <w:rsid w:val="009C3E3A"/>
    <w:rsid w:val="009D21BB"/>
    <w:rsid w:val="00AA2D56"/>
    <w:rsid w:val="00AB557D"/>
    <w:rsid w:val="00AC4D8E"/>
    <w:rsid w:val="00AE6C52"/>
    <w:rsid w:val="00AF1C80"/>
    <w:rsid w:val="00B02DF3"/>
    <w:rsid w:val="00B17086"/>
    <w:rsid w:val="00B40FC4"/>
    <w:rsid w:val="00B82BF0"/>
    <w:rsid w:val="00BF3B0C"/>
    <w:rsid w:val="00CB54B4"/>
    <w:rsid w:val="00CC343A"/>
    <w:rsid w:val="00CD5C32"/>
    <w:rsid w:val="00CE647B"/>
    <w:rsid w:val="00D00FA4"/>
    <w:rsid w:val="00D60764"/>
    <w:rsid w:val="00D66D3B"/>
    <w:rsid w:val="00D722B3"/>
    <w:rsid w:val="00D72E90"/>
    <w:rsid w:val="00D8188C"/>
    <w:rsid w:val="00D9158E"/>
    <w:rsid w:val="00DE7EA9"/>
    <w:rsid w:val="00DF62A6"/>
    <w:rsid w:val="00E20796"/>
    <w:rsid w:val="00E51FF9"/>
    <w:rsid w:val="00E718FA"/>
    <w:rsid w:val="00E729AF"/>
    <w:rsid w:val="00E73192"/>
    <w:rsid w:val="00EF1EDF"/>
    <w:rsid w:val="00FD3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5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7A04"/>
    <w:pPr>
      <w:ind w:left="720"/>
      <w:contextualSpacing/>
    </w:pPr>
  </w:style>
  <w:style w:type="paragraph" w:styleId="a4">
    <w:name w:val="Normal (Web)"/>
    <w:basedOn w:val="a"/>
    <w:uiPriority w:val="99"/>
    <w:rsid w:val="00D72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qFormat/>
    <w:rsid w:val="00D72E90"/>
    <w:rPr>
      <w:i/>
      <w:iCs/>
    </w:rPr>
  </w:style>
  <w:style w:type="table" w:styleId="a6">
    <w:name w:val="Table Grid"/>
    <w:basedOn w:val="a1"/>
    <w:uiPriority w:val="59"/>
    <w:rsid w:val="008700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75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587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40F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B40F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9">
    <w:name w:val="No Spacing"/>
    <w:uiPriority w:val="1"/>
    <w:qFormat/>
    <w:rsid w:val="00595CF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496AD7A-A07F-4945-8E3D-7BC3955E5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57</cp:revision>
  <cp:lastPrinted>2016-11-11T08:58:00Z</cp:lastPrinted>
  <dcterms:created xsi:type="dcterms:W3CDTF">2080-11-02T16:18:00Z</dcterms:created>
  <dcterms:modified xsi:type="dcterms:W3CDTF">2020-10-28T06:20:00Z</dcterms:modified>
</cp:coreProperties>
</file>