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03" w:rsidRPr="00FC35A9" w:rsidRDefault="00311F03" w:rsidP="00FC35A9">
      <w:pPr>
        <w:spacing w:after="0" w:line="240" w:lineRule="auto"/>
        <w:jc w:val="center"/>
        <w:rPr>
          <w:rFonts w:ascii="Times New Roman" w:hAnsi="Times New Roman" w:cs="Times New Roman"/>
          <w:i/>
          <w:sz w:val="28"/>
          <w:szCs w:val="28"/>
        </w:rPr>
      </w:pPr>
      <w:r w:rsidRPr="00FC35A9">
        <w:rPr>
          <w:rFonts w:ascii="Times New Roman" w:hAnsi="Times New Roman" w:cs="Times New Roman"/>
          <w:i/>
          <w:sz w:val="28"/>
          <w:szCs w:val="28"/>
        </w:rPr>
        <w:t xml:space="preserve">В предыдущей теме выяснили, что Менеджмент возникает как наука, призванная повышать эффективность работы организаций. </w:t>
      </w:r>
    </w:p>
    <w:p w:rsidR="00311F03" w:rsidRPr="00FC35A9" w:rsidRDefault="00311F03" w:rsidP="00FC35A9">
      <w:pPr>
        <w:spacing w:after="0" w:line="240" w:lineRule="auto"/>
        <w:jc w:val="center"/>
        <w:rPr>
          <w:rFonts w:ascii="Times New Roman" w:hAnsi="Times New Roman" w:cs="Times New Roman"/>
          <w:i/>
          <w:sz w:val="28"/>
          <w:szCs w:val="28"/>
        </w:rPr>
      </w:pPr>
    </w:p>
    <w:p w:rsidR="00311F03" w:rsidRPr="00FC35A9" w:rsidRDefault="00311F03" w:rsidP="00FC35A9">
      <w:pPr>
        <w:spacing w:after="0" w:line="240" w:lineRule="auto"/>
        <w:jc w:val="center"/>
        <w:rPr>
          <w:rFonts w:ascii="Times New Roman" w:hAnsi="Times New Roman" w:cs="Times New Roman"/>
          <w:i/>
          <w:color w:val="FF0000"/>
          <w:sz w:val="28"/>
          <w:szCs w:val="28"/>
        </w:rPr>
      </w:pPr>
      <w:r w:rsidRPr="00FC35A9">
        <w:rPr>
          <w:rFonts w:ascii="Times New Roman" w:hAnsi="Times New Roman" w:cs="Times New Roman"/>
          <w:i/>
          <w:color w:val="FF0000"/>
          <w:sz w:val="28"/>
          <w:szCs w:val="28"/>
        </w:rPr>
        <w:t>Как управлять организацией, чтобы она работала максимально хорошо?</w:t>
      </w:r>
    </w:p>
    <w:p w:rsidR="00FC35A9" w:rsidRPr="00FC35A9" w:rsidRDefault="00FC35A9" w:rsidP="00FC35A9">
      <w:pPr>
        <w:spacing w:after="0" w:line="240" w:lineRule="auto"/>
        <w:jc w:val="center"/>
        <w:rPr>
          <w:rFonts w:ascii="Times New Roman" w:hAnsi="Times New Roman" w:cs="Times New Roman"/>
          <w:i/>
          <w:color w:val="FF0000"/>
          <w:sz w:val="28"/>
          <w:szCs w:val="28"/>
        </w:rPr>
      </w:pPr>
    </w:p>
    <w:p w:rsidR="00311F03" w:rsidRPr="00FC35A9" w:rsidRDefault="00311F03" w:rsidP="00FC35A9">
      <w:pPr>
        <w:spacing w:after="0" w:line="240" w:lineRule="auto"/>
        <w:jc w:val="center"/>
        <w:rPr>
          <w:rFonts w:ascii="Times New Roman" w:hAnsi="Times New Roman" w:cs="Times New Roman"/>
          <w:i/>
          <w:sz w:val="28"/>
          <w:szCs w:val="28"/>
        </w:rPr>
      </w:pPr>
      <w:r w:rsidRPr="00FC35A9">
        <w:rPr>
          <w:rFonts w:ascii="Times New Roman" w:hAnsi="Times New Roman" w:cs="Times New Roman"/>
          <w:i/>
          <w:sz w:val="28"/>
          <w:szCs w:val="28"/>
        </w:rPr>
        <w:t>На этот вопрос пытались дать ответ многие ученые, все их взгляды</w:t>
      </w:r>
      <w:r w:rsidR="00FC35A9" w:rsidRPr="00FC35A9">
        <w:rPr>
          <w:rFonts w:ascii="Times New Roman" w:hAnsi="Times New Roman" w:cs="Times New Roman"/>
          <w:i/>
          <w:sz w:val="28"/>
          <w:szCs w:val="28"/>
        </w:rPr>
        <w:t xml:space="preserve"> и идеи разделили на несколько направлений и назвали школами или подходами в управлении.</w:t>
      </w:r>
    </w:p>
    <w:p w:rsidR="00311F03" w:rsidRDefault="00311F03" w:rsidP="00FC35A9">
      <w:pPr>
        <w:spacing w:after="0" w:line="240" w:lineRule="auto"/>
        <w:jc w:val="center"/>
        <w:rPr>
          <w:rFonts w:ascii="Times New Roman" w:hAnsi="Times New Roman" w:cs="Times New Roman"/>
          <w:sz w:val="28"/>
          <w:szCs w:val="28"/>
        </w:rPr>
      </w:pPr>
    </w:p>
    <w:p w:rsidR="00015ED1" w:rsidRPr="008D3123" w:rsidRDefault="00015ED1" w:rsidP="008D6BCC">
      <w:pPr>
        <w:spacing w:after="0"/>
        <w:jc w:val="center"/>
        <w:rPr>
          <w:rFonts w:ascii="Times New Roman" w:hAnsi="Times New Roman" w:cs="Times New Roman"/>
          <w:b/>
          <w:sz w:val="28"/>
          <w:szCs w:val="28"/>
        </w:rPr>
      </w:pPr>
      <w:r w:rsidRPr="008D3123">
        <w:rPr>
          <w:rFonts w:ascii="Times New Roman" w:hAnsi="Times New Roman" w:cs="Times New Roman"/>
          <w:b/>
          <w:sz w:val="28"/>
          <w:szCs w:val="28"/>
        </w:rPr>
        <w:t xml:space="preserve">Тема. </w:t>
      </w:r>
      <w:r w:rsidR="008D6BCC" w:rsidRPr="008D3123">
        <w:rPr>
          <w:rFonts w:ascii="Times New Roman" w:hAnsi="Times New Roman" w:cs="Times New Roman"/>
          <w:b/>
          <w:sz w:val="28"/>
          <w:szCs w:val="28"/>
        </w:rPr>
        <w:t xml:space="preserve"> Основные подходы в развитии менеджмента.</w:t>
      </w:r>
    </w:p>
    <w:p w:rsidR="00570382" w:rsidRPr="00570382" w:rsidRDefault="00570382" w:rsidP="00570382">
      <w:pPr>
        <w:spacing w:after="0"/>
        <w:jc w:val="both"/>
        <w:rPr>
          <w:rFonts w:ascii="Times New Roman" w:hAnsi="Times New Roman" w:cs="Times New Roman"/>
          <w:sz w:val="20"/>
          <w:szCs w:val="20"/>
        </w:rPr>
      </w:pPr>
      <w:r>
        <w:rPr>
          <w:rFonts w:ascii="Times New Roman" w:hAnsi="Times New Roman" w:cs="Times New Roman"/>
          <w:sz w:val="20"/>
          <w:szCs w:val="20"/>
        </w:rPr>
        <w:t>Цель: познакомиться с основными характеристиками различных учений о понимании сущности менеджмента; обозначить их преимущества и недостатки; оценить их вклад в развитие менеджмента как науки.</w:t>
      </w:r>
    </w:p>
    <w:p w:rsidR="00015ED1" w:rsidRPr="008D6BCC" w:rsidRDefault="00015ED1" w:rsidP="008D6BCC">
      <w:pPr>
        <w:spacing w:after="0"/>
        <w:rPr>
          <w:rFonts w:ascii="Times New Roman" w:hAnsi="Times New Roman" w:cs="Times New Roman"/>
          <w:sz w:val="28"/>
          <w:szCs w:val="28"/>
        </w:rPr>
      </w:pPr>
    </w:p>
    <w:p w:rsidR="00570382" w:rsidRDefault="004A2334" w:rsidP="00570382">
      <w:pPr>
        <w:spacing w:after="0"/>
        <w:ind w:firstLine="708"/>
        <w:rPr>
          <w:rFonts w:ascii="Times New Roman" w:hAnsi="Times New Roman" w:cs="Times New Roman"/>
          <w:sz w:val="28"/>
          <w:szCs w:val="28"/>
        </w:rPr>
      </w:pPr>
      <w:r w:rsidRPr="008D6BCC">
        <w:rPr>
          <w:rFonts w:ascii="Times New Roman" w:hAnsi="Times New Roman" w:cs="Times New Roman"/>
          <w:sz w:val="28"/>
          <w:szCs w:val="28"/>
        </w:rPr>
        <w:t xml:space="preserve">Выделяют четыре основных подхода в развитии теории управления: </w:t>
      </w:r>
    </w:p>
    <w:p w:rsidR="00FC35A9" w:rsidRDefault="00FC35A9" w:rsidP="00570382">
      <w:pPr>
        <w:spacing w:after="0"/>
        <w:ind w:firstLine="708"/>
        <w:rPr>
          <w:rFonts w:ascii="Times New Roman" w:hAnsi="Times New Roman" w:cs="Times New Roman"/>
          <w:sz w:val="28"/>
          <w:szCs w:val="28"/>
        </w:rPr>
      </w:pPr>
    </w:p>
    <w:p w:rsidR="00570382" w:rsidRPr="00FC35A9" w:rsidRDefault="00570382" w:rsidP="00570382">
      <w:pPr>
        <w:spacing w:after="0"/>
        <w:rPr>
          <w:rFonts w:ascii="Times New Roman" w:hAnsi="Times New Roman" w:cs="Times New Roman"/>
          <w:color w:val="0000FF"/>
          <w:sz w:val="28"/>
          <w:szCs w:val="28"/>
        </w:rPr>
      </w:pPr>
      <w:r w:rsidRPr="00FC35A9">
        <w:rPr>
          <w:rFonts w:ascii="Times New Roman" w:hAnsi="Times New Roman" w:cs="Times New Roman"/>
          <w:color w:val="0000FF"/>
          <w:sz w:val="28"/>
          <w:szCs w:val="28"/>
        </w:rPr>
        <w:t>1. П</w:t>
      </w:r>
      <w:r w:rsidR="004A2334" w:rsidRPr="00FC35A9">
        <w:rPr>
          <w:rFonts w:ascii="Times New Roman" w:hAnsi="Times New Roman" w:cs="Times New Roman"/>
          <w:color w:val="0000FF"/>
          <w:sz w:val="28"/>
          <w:szCs w:val="28"/>
        </w:rPr>
        <w:t xml:space="preserve">одход с точки зрения основных школ в управлении, </w:t>
      </w:r>
    </w:p>
    <w:p w:rsidR="00570382" w:rsidRDefault="00570382" w:rsidP="00570382">
      <w:pPr>
        <w:spacing w:after="0"/>
        <w:rPr>
          <w:rFonts w:ascii="Times New Roman" w:hAnsi="Times New Roman" w:cs="Times New Roman"/>
          <w:sz w:val="28"/>
          <w:szCs w:val="28"/>
        </w:rPr>
      </w:pPr>
      <w:r>
        <w:rPr>
          <w:rFonts w:ascii="Times New Roman" w:hAnsi="Times New Roman" w:cs="Times New Roman"/>
          <w:sz w:val="28"/>
          <w:szCs w:val="28"/>
        </w:rPr>
        <w:t>2. П</w:t>
      </w:r>
      <w:r w:rsidR="004A2334" w:rsidRPr="008D6BCC">
        <w:rPr>
          <w:rFonts w:ascii="Times New Roman" w:hAnsi="Times New Roman" w:cs="Times New Roman"/>
          <w:sz w:val="28"/>
          <w:szCs w:val="28"/>
        </w:rPr>
        <w:t>роцессный</w:t>
      </w:r>
      <w:bookmarkStart w:id="0" w:name="_GoBack"/>
      <w:bookmarkEnd w:id="0"/>
      <w:r>
        <w:rPr>
          <w:rFonts w:ascii="Times New Roman" w:hAnsi="Times New Roman" w:cs="Times New Roman"/>
          <w:sz w:val="28"/>
          <w:szCs w:val="28"/>
        </w:rPr>
        <w:t xml:space="preserve"> </w:t>
      </w:r>
      <w:r w:rsidRPr="008D6BCC">
        <w:rPr>
          <w:rFonts w:ascii="Times New Roman" w:hAnsi="Times New Roman" w:cs="Times New Roman"/>
          <w:sz w:val="28"/>
          <w:szCs w:val="28"/>
        </w:rPr>
        <w:t>подход</w:t>
      </w:r>
      <w:r w:rsidR="004A2334" w:rsidRPr="008D6BCC">
        <w:rPr>
          <w:rFonts w:ascii="Times New Roman" w:hAnsi="Times New Roman" w:cs="Times New Roman"/>
          <w:sz w:val="28"/>
          <w:szCs w:val="28"/>
        </w:rPr>
        <w:t>,</w:t>
      </w:r>
    </w:p>
    <w:p w:rsidR="00570382" w:rsidRDefault="00570382" w:rsidP="00570382">
      <w:pPr>
        <w:spacing w:after="0"/>
        <w:rPr>
          <w:rFonts w:ascii="Times New Roman" w:hAnsi="Times New Roman" w:cs="Times New Roman"/>
          <w:sz w:val="28"/>
          <w:szCs w:val="28"/>
        </w:rPr>
      </w:pPr>
      <w:r>
        <w:rPr>
          <w:rFonts w:ascii="Times New Roman" w:hAnsi="Times New Roman" w:cs="Times New Roman"/>
          <w:sz w:val="28"/>
          <w:szCs w:val="28"/>
        </w:rPr>
        <w:t xml:space="preserve">3. Системный </w:t>
      </w:r>
      <w:r w:rsidRPr="008D6BCC">
        <w:rPr>
          <w:rFonts w:ascii="Times New Roman" w:hAnsi="Times New Roman" w:cs="Times New Roman"/>
          <w:sz w:val="28"/>
          <w:szCs w:val="28"/>
        </w:rPr>
        <w:t>подход</w:t>
      </w:r>
    </w:p>
    <w:p w:rsidR="00570382" w:rsidRDefault="00570382" w:rsidP="00570382">
      <w:pPr>
        <w:spacing w:after="0"/>
        <w:rPr>
          <w:rFonts w:ascii="Times New Roman" w:hAnsi="Times New Roman" w:cs="Times New Roman"/>
          <w:sz w:val="28"/>
          <w:szCs w:val="28"/>
        </w:rPr>
      </w:pPr>
      <w:r>
        <w:rPr>
          <w:rFonts w:ascii="Times New Roman" w:hAnsi="Times New Roman" w:cs="Times New Roman"/>
          <w:sz w:val="28"/>
          <w:szCs w:val="28"/>
        </w:rPr>
        <w:t>4.</w:t>
      </w:r>
      <w:r w:rsidR="004A2334" w:rsidRPr="008D6BCC">
        <w:rPr>
          <w:rFonts w:ascii="Times New Roman" w:hAnsi="Times New Roman" w:cs="Times New Roman"/>
          <w:sz w:val="28"/>
          <w:szCs w:val="28"/>
        </w:rPr>
        <w:t xml:space="preserve"> </w:t>
      </w:r>
      <w:r>
        <w:rPr>
          <w:rFonts w:ascii="Times New Roman" w:hAnsi="Times New Roman" w:cs="Times New Roman"/>
          <w:sz w:val="28"/>
          <w:szCs w:val="28"/>
        </w:rPr>
        <w:t>С</w:t>
      </w:r>
      <w:r w:rsidR="004A2334" w:rsidRPr="008D6BCC">
        <w:rPr>
          <w:rFonts w:ascii="Times New Roman" w:hAnsi="Times New Roman" w:cs="Times New Roman"/>
          <w:sz w:val="28"/>
          <w:szCs w:val="28"/>
        </w:rPr>
        <w:t xml:space="preserve">итуационный подход. </w:t>
      </w:r>
    </w:p>
    <w:p w:rsidR="00FC35A9" w:rsidRDefault="004A2334" w:rsidP="00570382">
      <w:pPr>
        <w:spacing w:after="0"/>
        <w:ind w:firstLine="708"/>
        <w:jc w:val="both"/>
        <w:rPr>
          <w:rFonts w:ascii="Times New Roman" w:hAnsi="Times New Roman" w:cs="Times New Roman"/>
          <w:sz w:val="28"/>
          <w:szCs w:val="28"/>
        </w:rPr>
      </w:pPr>
      <w:r w:rsidRPr="008D6BCC">
        <w:rPr>
          <w:rFonts w:ascii="Times New Roman" w:hAnsi="Times New Roman" w:cs="Times New Roman"/>
          <w:sz w:val="28"/>
          <w:szCs w:val="28"/>
        </w:rPr>
        <w:t xml:space="preserve">Первый из них наиболее важен именно в историческом плане, поскольку он образован совокупностью достаточно четко сменявшихся «школ», рассматривавших управление с различных точек зрения. Это — школы научного управления, административного управления («классическая школа»), человеческих отношений и поведенческих наук, а также школа количественных методов управления. </w:t>
      </w:r>
    </w:p>
    <w:p w:rsidR="004A2334" w:rsidRDefault="004A2334" w:rsidP="00570382">
      <w:pPr>
        <w:spacing w:after="0"/>
        <w:ind w:firstLine="708"/>
        <w:jc w:val="both"/>
        <w:rPr>
          <w:rFonts w:ascii="Times New Roman" w:hAnsi="Times New Roman" w:cs="Times New Roman"/>
          <w:sz w:val="28"/>
          <w:szCs w:val="28"/>
        </w:rPr>
      </w:pPr>
      <w:r w:rsidRPr="008D6BCC">
        <w:rPr>
          <w:rFonts w:ascii="Times New Roman" w:hAnsi="Times New Roman" w:cs="Times New Roman"/>
          <w:sz w:val="28"/>
          <w:szCs w:val="28"/>
        </w:rPr>
        <w:t>Три других подхода, также имеющих исторический интерес, более важны для характеристики современного состояния науки об управлении.</w:t>
      </w:r>
    </w:p>
    <w:p w:rsidR="00FC35A9" w:rsidRPr="008D6BCC" w:rsidRDefault="00FC35A9" w:rsidP="00570382">
      <w:pPr>
        <w:spacing w:after="0"/>
        <w:ind w:firstLine="708"/>
        <w:jc w:val="both"/>
        <w:rPr>
          <w:rFonts w:ascii="Times New Roman" w:hAnsi="Times New Roman" w:cs="Times New Roman"/>
          <w:sz w:val="28"/>
          <w:szCs w:val="28"/>
        </w:rPr>
      </w:pPr>
    </w:p>
    <w:p w:rsidR="004A2334" w:rsidRPr="00570382" w:rsidRDefault="00570382" w:rsidP="008D6BCC">
      <w:pPr>
        <w:spacing w:after="0"/>
        <w:rPr>
          <w:rFonts w:ascii="Times New Roman" w:hAnsi="Times New Roman" w:cs="Times New Roman"/>
          <w:sz w:val="28"/>
          <w:szCs w:val="28"/>
        </w:rPr>
      </w:pPr>
      <w:r>
        <w:rPr>
          <w:rFonts w:ascii="Times New Roman" w:hAnsi="Times New Roman" w:cs="Times New Roman"/>
          <w:sz w:val="28"/>
          <w:szCs w:val="28"/>
        </w:rPr>
        <w:tab/>
      </w:r>
      <w:r w:rsidRPr="00570382">
        <w:rPr>
          <w:rFonts w:ascii="Times New Roman" w:hAnsi="Times New Roman" w:cs="Times New Roman"/>
          <w:b/>
          <w:sz w:val="28"/>
          <w:szCs w:val="28"/>
        </w:rPr>
        <w:t>Задание:</w:t>
      </w:r>
      <w:r w:rsidRPr="00570382">
        <w:rPr>
          <w:rFonts w:ascii="Times New Roman" w:hAnsi="Times New Roman" w:cs="Times New Roman"/>
          <w:sz w:val="28"/>
          <w:szCs w:val="28"/>
        </w:rPr>
        <w:t xml:space="preserve"> используя </w:t>
      </w:r>
      <w:r w:rsidR="00FC35A9">
        <w:rPr>
          <w:rFonts w:ascii="Times New Roman" w:hAnsi="Times New Roman" w:cs="Times New Roman"/>
          <w:sz w:val="28"/>
          <w:szCs w:val="28"/>
        </w:rPr>
        <w:t>теоретический</w:t>
      </w:r>
      <w:r w:rsidRPr="00570382">
        <w:rPr>
          <w:rFonts w:ascii="Times New Roman" w:hAnsi="Times New Roman" w:cs="Times New Roman"/>
          <w:sz w:val="28"/>
          <w:szCs w:val="28"/>
        </w:rPr>
        <w:t xml:space="preserve"> материал</w:t>
      </w:r>
      <w:r w:rsidR="00FC35A9">
        <w:rPr>
          <w:rFonts w:ascii="Times New Roman" w:hAnsi="Times New Roman" w:cs="Times New Roman"/>
          <w:sz w:val="28"/>
          <w:szCs w:val="28"/>
        </w:rPr>
        <w:t xml:space="preserve"> (ниже) </w:t>
      </w:r>
      <w:r w:rsidRPr="00570382">
        <w:rPr>
          <w:rFonts w:ascii="Times New Roman" w:hAnsi="Times New Roman" w:cs="Times New Roman"/>
          <w:sz w:val="28"/>
          <w:szCs w:val="28"/>
        </w:rPr>
        <w:t>заполнить предложенную таблицу</w:t>
      </w:r>
      <w:r w:rsidR="00FC35A9">
        <w:rPr>
          <w:rFonts w:ascii="Times New Roman" w:hAnsi="Times New Roman" w:cs="Times New Roman"/>
          <w:sz w:val="28"/>
          <w:szCs w:val="28"/>
        </w:rPr>
        <w:t xml:space="preserve">, характеризующую </w:t>
      </w:r>
      <w:r w:rsidR="00FC35A9" w:rsidRPr="00FC35A9">
        <w:rPr>
          <w:rFonts w:ascii="Times New Roman" w:hAnsi="Times New Roman" w:cs="Times New Roman"/>
          <w:color w:val="0000FF"/>
          <w:sz w:val="28"/>
          <w:szCs w:val="28"/>
        </w:rPr>
        <w:t>первый подход – школы управления</w:t>
      </w:r>
      <w:r w:rsidRPr="00FC35A9">
        <w:rPr>
          <w:rFonts w:ascii="Times New Roman" w:hAnsi="Times New Roman" w:cs="Times New Roman"/>
          <w:color w:val="0000FF"/>
          <w:sz w:val="28"/>
          <w:szCs w:val="28"/>
        </w:rPr>
        <w:t>.</w:t>
      </w:r>
    </w:p>
    <w:tbl>
      <w:tblPr>
        <w:tblW w:w="10360" w:type="dxa"/>
        <w:tblCellMar>
          <w:left w:w="0" w:type="dxa"/>
          <w:right w:w="0" w:type="dxa"/>
        </w:tblCellMar>
        <w:tblLook w:val="04A0" w:firstRow="1" w:lastRow="0" w:firstColumn="1" w:lastColumn="0" w:noHBand="0" w:noVBand="1"/>
      </w:tblPr>
      <w:tblGrid>
        <w:gridCol w:w="2305"/>
        <w:gridCol w:w="1623"/>
        <w:gridCol w:w="2144"/>
        <w:gridCol w:w="2064"/>
        <w:gridCol w:w="2224"/>
      </w:tblGrid>
      <w:tr w:rsidR="00570382" w:rsidRPr="00570382" w:rsidTr="00570382">
        <w:trPr>
          <w:trHeight w:val="173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3664A9" w:rsidRDefault="00570382" w:rsidP="00570382">
            <w:pPr>
              <w:spacing w:after="0"/>
              <w:rPr>
                <w:rFonts w:ascii="Times New Roman" w:hAnsi="Times New Roman" w:cs="Times New Roman"/>
                <w:b/>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570382" w:rsidRDefault="00570382" w:rsidP="00570382">
            <w:pPr>
              <w:spacing w:after="0"/>
              <w:rPr>
                <w:rFonts w:ascii="Times New Roman" w:hAnsi="Times New Roman" w:cs="Times New Roman"/>
                <w:b/>
                <w:sz w:val="20"/>
                <w:szCs w:val="20"/>
              </w:rPr>
            </w:pPr>
            <w:r w:rsidRPr="00570382">
              <w:rPr>
                <w:rFonts w:ascii="Times New Roman" w:hAnsi="Times New Roman" w:cs="Times New Roman"/>
                <w:b/>
                <w:sz w:val="20"/>
                <w:szCs w:val="20"/>
              </w:rPr>
              <w:t xml:space="preserve">Школа научного управления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r w:rsidRPr="00570382">
              <w:rPr>
                <w:rFonts w:ascii="Times New Roman" w:hAnsi="Times New Roman" w:cs="Times New Roman"/>
                <w:b/>
                <w:sz w:val="20"/>
                <w:szCs w:val="20"/>
              </w:rPr>
              <w:t xml:space="preserve">Классическая </w:t>
            </w:r>
          </w:p>
          <w:p w:rsidR="00BD3DB6" w:rsidRPr="00570382" w:rsidRDefault="00570382" w:rsidP="00570382">
            <w:pPr>
              <w:spacing w:after="0"/>
              <w:rPr>
                <w:rFonts w:ascii="Times New Roman" w:hAnsi="Times New Roman" w:cs="Times New Roman"/>
                <w:b/>
                <w:sz w:val="20"/>
                <w:szCs w:val="20"/>
              </w:rPr>
            </w:pPr>
            <w:r w:rsidRPr="00570382">
              <w:rPr>
                <w:rFonts w:ascii="Times New Roman" w:hAnsi="Times New Roman" w:cs="Times New Roman"/>
                <w:b/>
                <w:sz w:val="20"/>
                <w:szCs w:val="20"/>
              </w:rPr>
              <w:t>(</w:t>
            </w:r>
            <w:proofErr w:type="spellStart"/>
            <w:r w:rsidRPr="00570382">
              <w:rPr>
                <w:rFonts w:ascii="Times New Roman" w:hAnsi="Times New Roman" w:cs="Times New Roman"/>
                <w:b/>
                <w:sz w:val="20"/>
                <w:szCs w:val="20"/>
              </w:rPr>
              <w:t>администра-тивная</w:t>
            </w:r>
            <w:proofErr w:type="spellEnd"/>
            <w:r w:rsidRPr="00570382">
              <w:rPr>
                <w:rFonts w:ascii="Times New Roman" w:hAnsi="Times New Roman" w:cs="Times New Roman"/>
                <w:b/>
                <w:sz w:val="20"/>
                <w:szCs w:val="20"/>
              </w:rPr>
              <w:t xml:space="preserve">) школа </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570382" w:rsidRDefault="00570382" w:rsidP="00570382">
            <w:pPr>
              <w:spacing w:after="0"/>
              <w:rPr>
                <w:rFonts w:ascii="Times New Roman" w:hAnsi="Times New Roman" w:cs="Times New Roman"/>
                <w:b/>
                <w:sz w:val="20"/>
                <w:szCs w:val="20"/>
              </w:rPr>
            </w:pPr>
            <w:r w:rsidRPr="00570382">
              <w:rPr>
                <w:rFonts w:ascii="Times New Roman" w:hAnsi="Times New Roman" w:cs="Times New Roman"/>
                <w:b/>
                <w:sz w:val="20"/>
                <w:szCs w:val="20"/>
              </w:rPr>
              <w:t xml:space="preserve">Школа человеческих отношений и поведенческих наук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570382" w:rsidRDefault="00570382" w:rsidP="00570382">
            <w:pPr>
              <w:spacing w:after="0"/>
              <w:rPr>
                <w:rFonts w:ascii="Times New Roman" w:hAnsi="Times New Roman" w:cs="Times New Roman"/>
                <w:b/>
                <w:sz w:val="20"/>
                <w:szCs w:val="20"/>
              </w:rPr>
            </w:pPr>
            <w:r w:rsidRPr="00570382">
              <w:rPr>
                <w:rFonts w:ascii="Times New Roman" w:hAnsi="Times New Roman" w:cs="Times New Roman"/>
                <w:b/>
                <w:sz w:val="20"/>
                <w:szCs w:val="20"/>
              </w:rPr>
              <w:t xml:space="preserve">Количественный подход в управлении </w:t>
            </w:r>
          </w:p>
        </w:tc>
      </w:tr>
      <w:tr w:rsidR="00570382" w:rsidRPr="00570382" w:rsidTr="003664A9">
        <w:trPr>
          <w:trHeight w:val="58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3664A9" w:rsidRDefault="00570382" w:rsidP="00570382">
            <w:pPr>
              <w:spacing w:after="0"/>
              <w:rPr>
                <w:rFonts w:ascii="Times New Roman" w:hAnsi="Times New Roman" w:cs="Times New Roman"/>
                <w:b/>
                <w:sz w:val="20"/>
                <w:szCs w:val="20"/>
              </w:rPr>
            </w:pPr>
            <w:r w:rsidRPr="003664A9">
              <w:rPr>
                <w:rFonts w:ascii="Times New Roman" w:hAnsi="Times New Roman" w:cs="Times New Roman"/>
                <w:b/>
                <w:sz w:val="20"/>
                <w:szCs w:val="20"/>
              </w:rPr>
              <w:t xml:space="preserve">1. Представители школы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r>
      <w:tr w:rsidR="00570382" w:rsidRPr="00570382" w:rsidTr="003664A9">
        <w:trPr>
          <w:trHeight w:val="535"/>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3664A9" w:rsidRDefault="00570382" w:rsidP="00570382">
            <w:pPr>
              <w:spacing w:after="0"/>
              <w:rPr>
                <w:rFonts w:ascii="Times New Roman" w:hAnsi="Times New Roman" w:cs="Times New Roman"/>
                <w:b/>
                <w:sz w:val="20"/>
                <w:szCs w:val="20"/>
              </w:rPr>
            </w:pPr>
            <w:r w:rsidRPr="003664A9">
              <w:rPr>
                <w:rFonts w:ascii="Times New Roman" w:hAnsi="Times New Roman" w:cs="Times New Roman"/>
                <w:b/>
                <w:sz w:val="20"/>
                <w:szCs w:val="20"/>
              </w:rPr>
              <w:t xml:space="preserve">2. Основные взгляды и идеи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r>
      <w:tr w:rsidR="00570382" w:rsidRPr="00570382" w:rsidTr="003664A9">
        <w:trPr>
          <w:trHeight w:val="35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3664A9" w:rsidRDefault="00570382" w:rsidP="00570382">
            <w:pPr>
              <w:spacing w:after="0"/>
              <w:rPr>
                <w:rFonts w:ascii="Times New Roman" w:hAnsi="Times New Roman" w:cs="Times New Roman"/>
                <w:b/>
                <w:sz w:val="20"/>
                <w:szCs w:val="20"/>
              </w:rPr>
            </w:pPr>
            <w:r w:rsidRPr="003664A9">
              <w:rPr>
                <w:rFonts w:ascii="Times New Roman" w:hAnsi="Times New Roman" w:cs="Times New Roman"/>
                <w:b/>
                <w:sz w:val="20"/>
                <w:szCs w:val="20"/>
              </w:rPr>
              <w:t xml:space="preserve">3. Преимущества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r>
      <w:tr w:rsidR="00570382" w:rsidRPr="00570382" w:rsidTr="003664A9">
        <w:trPr>
          <w:trHeight w:val="2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DB6" w:rsidRPr="003664A9" w:rsidRDefault="00570382" w:rsidP="00570382">
            <w:pPr>
              <w:spacing w:after="0"/>
              <w:rPr>
                <w:rFonts w:ascii="Times New Roman" w:hAnsi="Times New Roman" w:cs="Times New Roman"/>
                <w:b/>
                <w:sz w:val="20"/>
                <w:szCs w:val="20"/>
              </w:rPr>
            </w:pPr>
            <w:r w:rsidRPr="003664A9">
              <w:rPr>
                <w:rFonts w:ascii="Times New Roman" w:hAnsi="Times New Roman" w:cs="Times New Roman"/>
                <w:b/>
                <w:sz w:val="20"/>
                <w:szCs w:val="20"/>
              </w:rPr>
              <w:t xml:space="preserve">4. Недостатки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382" w:rsidRPr="00570382" w:rsidRDefault="00570382" w:rsidP="00570382">
            <w:pPr>
              <w:spacing w:after="0"/>
              <w:rPr>
                <w:rFonts w:ascii="Times New Roman" w:hAnsi="Times New Roman" w:cs="Times New Roman"/>
                <w:b/>
                <w:sz w:val="20"/>
                <w:szCs w:val="20"/>
              </w:rPr>
            </w:pPr>
          </w:p>
        </w:tc>
      </w:tr>
    </w:tbl>
    <w:p w:rsidR="004A2334" w:rsidRPr="00570382" w:rsidRDefault="004A2334" w:rsidP="008D6BCC">
      <w:pPr>
        <w:spacing w:after="0"/>
        <w:rPr>
          <w:rFonts w:ascii="Times New Roman" w:hAnsi="Times New Roman" w:cs="Times New Roman"/>
          <w:b/>
          <w:sz w:val="28"/>
          <w:szCs w:val="28"/>
        </w:rPr>
      </w:pPr>
    </w:p>
    <w:p w:rsidR="004A2334" w:rsidRDefault="004A2334"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62153D" w:rsidRPr="0062153D" w:rsidRDefault="0062153D" w:rsidP="0062153D">
      <w:pPr>
        <w:keepNext/>
        <w:widowControl w:val="0"/>
        <w:autoSpaceDE w:val="0"/>
        <w:autoSpaceDN w:val="0"/>
        <w:adjustRightInd w:val="0"/>
        <w:spacing w:after="0" w:line="240" w:lineRule="auto"/>
        <w:outlineLvl w:val="3"/>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pPr>
      <w:r w:rsidRPr="0062153D">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lastRenderedPageBreak/>
        <w:t>Школа Научного управления (1885 —1920)</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Научное управление наиболее тесно связано с работами Ф.У. Тейлора, Френка и </w:t>
      </w:r>
      <w:proofErr w:type="gramStart"/>
      <w:r w:rsidRPr="0062153D">
        <w:rPr>
          <w:rFonts w:ascii="Times New Roman" w:eastAsia="Times New Roman" w:hAnsi="Times New Roman" w:cs="Times New Roman"/>
          <w:sz w:val="24"/>
          <w:szCs w:val="24"/>
        </w:rPr>
        <w:t xml:space="preserve">Лилии </w:t>
      </w:r>
      <w:proofErr w:type="spellStart"/>
      <w:r w:rsidRPr="0062153D">
        <w:rPr>
          <w:rFonts w:ascii="Times New Roman" w:eastAsia="Times New Roman" w:hAnsi="Times New Roman" w:cs="Times New Roman"/>
          <w:sz w:val="24"/>
          <w:szCs w:val="24"/>
        </w:rPr>
        <w:t>Гилбрет</w:t>
      </w:r>
      <w:proofErr w:type="spellEnd"/>
      <w:proofErr w:type="gramEnd"/>
      <w:r w:rsidRPr="0062153D">
        <w:rPr>
          <w:rFonts w:ascii="Times New Roman" w:eastAsia="Times New Roman" w:hAnsi="Times New Roman" w:cs="Times New Roman"/>
          <w:sz w:val="24"/>
          <w:szCs w:val="24"/>
        </w:rPr>
        <w:t xml:space="preserve"> и Генри </w:t>
      </w:r>
      <w:proofErr w:type="spellStart"/>
      <w:r w:rsidRPr="0062153D">
        <w:rPr>
          <w:rFonts w:ascii="Times New Roman" w:eastAsia="Times New Roman" w:hAnsi="Times New Roman" w:cs="Times New Roman"/>
          <w:sz w:val="24"/>
          <w:szCs w:val="24"/>
        </w:rPr>
        <w:t>Гантта</w:t>
      </w:r>
      <w:proofErr w:type="spellEnd"/>
      <w:r w:rsidRPr="0062153D">
        <w:rPr>
          <w:rFonts w:ascii="Times New Roman" w:eastAsia="Times New Roman" w:hAnsi="Times New Roman" w:cs="Times New Roman"/>
          <w:sz w:val="24"/>
          <w:szCs w:val="24"/>
        </w:rPr>
        <w:t xml:space="preserve">. Эти создатели школы научного управления полагали, </w:t>
      </w:r>
      <w:proofErr w:type="gramStart"/>
      <w:r w:rsidRPr="0062153D">
        <w:rPr>
          <w:rFonts w:ascii="Times New Roman" w:eastAsia="Times New Roman" w:hAnsi="Times New Roman" w:cs="Times New Roman"/>
          <w:sz w:val="24"/>
          <w:szCs w:val="24"/>
        </w:rPr>
        <w:t>что</w:t>
      </w:r>
      <w:proofErr w:type="gramEnd"/>
      <w:r w:rsidRPr="0062153D">
        <w:rPr>
          <w:rFonts w:ascii="Times New Roman" w:eastAsia="Times New Roman" w:hAnsi="Times New Roman" w:cs="Times New Roman"/>
          <w:sz w:val="24"/>
          <w:szCs w:val="24"/>
        </w:rPr>
        <w:t xml:space="preserve"> используя наблюдения, замеры, логику и анализ можно усовершенствовать многие операции ручного труда, добиваясь их более эффективного выполнения.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Успешность деятельности организации представители этой школы видели в грамотной организации производства и труда.</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Первое что начал изучать Ф. Тейлор, был анализ </w:t>
      </w:r>
      <w:r w:rsidRPr="0062153D">
        <w:rPr>
          <w:rFonts w:ascii="Times New Roman" w:eastAsia="Times New Roman" w:hAnsi="Times New Roman" w:cs="Times New Roman"/>
          <w:b/>
          <w:sz w:val="24"/>
          <w:szCs w:val="24"/>
        </w:rPr>
        <w:t>содержания работы</w:t>
      </w:r>
      <w:r w:rsidRPr="0062153D">
        <w:rPr>
          <w:rFonts w:ascii="Times New Roman" w:eastAsia="Times New Roman" w:hAnsi="Times New Roman" w:cs="Times New Roman"/>
          <w:sz w:val="24"/>
          <w:szCs w:val="24"/>
        </w:rPr>
        <w:t xml:space="preserve"> и </w:t>
      </w:r>
      <w:r w:rsidRPr="0062153D">
        <w:rPr>
          <w:rFonts w:ascii="Times New Roman" w:eastAsia="Times New Roman" w:hAnsi="Times New Roman" w:cs="Times New Roman"/>
          <w:b/>
          <w:sz w:val="24"/>
          <w:szCs w:val="24"/>
        </w:rPr>
        <w:t>определение ее основных компонентов.</w:t>
      </w:r>
      <w:r w:rsidRPr="0062153D">
        <w:rPr>
          <w:rFonts w:ascii="Times New Roman" w:eastAsia="Times New Roman" w:hAnsi="Times New Roman" w:cs="Times New Roman"/>
          <w:sz w:val="24"/>
          <w:szCs w:val="24"/>
        </w:rPr>
        <w:t xml:space="preserve"> В своих трудах он заложил основы нормирования труда, стандартизировал рабочие операции, внедрил в практику научные подходы подбора, расстановки и стимулирования труда рабочих.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 Тейлор, например, скрупулезно замерял количество железной руды и угля, которые человек может поднять на лопатах различного размера.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62153D">
        <w:rPr>
          <w:rFonts w:ascii="Times New Roman" w:eastAsia="Times New Roman" w:hAnsi="Times New Roman" w:cs="Times New Roman"/>
          <w:sz w:val="24"/>
          <w:szCs w:val="24"/>
        </w:rPr>
        <w:t>Гилбреты</w:t>
      </w:r>
      <w:proofErr w:type="spellEnd"/>
      <w:r w:rsidRPr="0062153D">
        <w:rPr>
          <w:rFonts w:ascii="Times New Roman" w:eastAsia="Times New Roman" w:hAnsi="Times New Roman" w:cs="Times New Roman"/>
          <w:sz w:val="24"/>
          <w:szCs w:val="24"/>
        </w:rPr>
        <w:t xml:space="preserve"> изобрели прибор и назвали его </w:t>
      </w:r>
      <w:proofErr w:type="spellStart"/>
      <w:r w:rsidRPr="0062153D">
        <w:rPr>
          <w:rFonts w:ascii="Times New Roman" w:eastAsia="Times New Roman" w:hAnsi="Times New Roman" w:cs="Times New Roman"/>
          <w:sz w:val="24"/>
          <w:szCs w:val="24"/>
        </w:rPr>
        <w:t>микрохронометром</w:t>
      </w:r>
      <w:proofErr w:type="spellEnd"/>
      <w:r w:rsidRPr="0062153D">
        <w:rPr>
          <w:rFonts w:ascii="Times New Roman" w:eastAsia="Times New Roman" w:hAnsi="Times New Roman" w:cs="Times New Roman"/>
          <w:sz w:val="24"/>
          <w:szCs w:val="24"/>
        </w:rPr>
        <w:t>. Они использовали его в сочетании с кинокамерой для того, чтобы точно определить, какие движения выполняются при определенных операциях и сколько времени занимает каждое из них. Об этом написано в Примере 2.1. Основываясь на полученной информации, они изменяли рабочие операции, чтобы устранить лишние, непродуктивные движения и, используя стандартные процедуры и оборудование, стремились повысить эффективность работы. Тейлор, например, обнаружил, что максимальное количество железной руды и угля может быть переброшено, если рабочие будут пользоваться лопатой-совком емкостью до 21 фунта (</w:t>
      </w:r>
      <w:proofErr w:type="spellStart"/>
      <w:r w:rsidRPr="0062153D">
        <w:rPr>
          <w:rFonts w:ascii="Times New Roman" w:eastAsia="Times New Roman" w:hAnsi="Times New Roman" w:cs="Times New Roman"/>
          <w:sz w:val="24"/>
          <w:szCs w:val="24"/>
        </w:rPr>
        <w:t>ок</w:t>
      </w:r>
      <w:proofErr w:type="spellEnd"/>
      <w:r w:rsidRPr="0062153D">
        <w:rPr>
          <w:rFonts w:ascii="Times New Roman" w:eastAsia="Times New Roman" w:hAnsi="Times New Roman" w:cs="Times New Roman"/>
          <w:sz w:val="24"/>
          <w:szCs w:val="24"/>
        </w:rPr>
        <w:t xml:space="preserve">. 8,6 кг). </w:t>
      </w:r>
    </w:p>
    <w:p w:rsidR="0062153D" w:rsidRPr="0062153D" w:rsidRDefault="0062153D" w:rsidP="0062153D">
      <w:pPr>
        <w:widowControl w:val="0"/>
        <w:autoSpaceDE w:val="0"/>
        <w:autoSpaceDN w:val="0"/>
        <w:adjustRightInd w:val="0"/>
        <w:spacing w:after="0" w:line="240" w:lineRule="auto"/>
        <w:ind w:firstLine="567"/>
        <w:rPr>
          <w:rFonts w:ascii="Times New Roman" w:eastAsia="Times New Roman" w:hAnsi="Times New Roman" w:cs="Times New Roman"/>
          <w:b/>
          <w:bCs/>
          <w:sz w:val="24"/>
          <w:szCs w:val="24"/>
        </w:rPr>
      </w:pPr>
      <w:r w:rsidRPr="0062153D">
        <w:rPr>
          <w:rFonts w:ascii="Times New Roman" w:eastAsia="Times New Roman" w:hAnsi="Times New Roman" w:cs="Times New Roman"/>
          <w:b/>
          <w:bCs/>
          <w:sz w:val="24"/>
          <w:szCs w:val="24"/>
        </w:rPr>
        <w:t xml:space="preserve">ПРИМЕР 2.1. </w:t>
      </w:r>
      <w:proofErr w:type="spellStart"/>
      <w:r w:rsidRPr="0062153D">
        <w:rPr>
          <w:rFonts w:ascii="Times New Roman" w:eastAsia="Times New Roman" w:hAnsi="Times New Roman" w:cs="Times New Roman"/>
          <w:b/>
          <w:bCs/>
          <w:sz w:val="24"/>
          <w:szCs w:val="24"/>
        </w:rPr>
        <w:t>Гилбреты</w:t>
      </w:r>
      <w:proofErr w:type="spellEnd"/>
      <w:r w:rsidRPr="0062153D">
        <w:rPr>
          <w:rFonts w:ascii="Times New Roman" w:eastAsia="Times New Roman" w:hAnsi="Times New Roman" w:cs="Times New Roman"/>
          <w:b/>
          <w:bCs/>
          <w:sz w:val="24"/>
          <w:szCs w:val="24"/>
        </w:rPr>
        <w:t xml:space="preserve"> и </w:t>
      </w:r>
      <w:proofErr w:type="spellStart"/>
      <w:r w:rsidRPr="0062153D">
        <w:rPr>
          <w:rFonts w:ascii="Times New Roman" w:eastAsia="Times New Roman" w:hAnsi="Times New Roman" w:cs="Times New Roman"/>
          <w:b/>
          <w:bCs/>
          <w:sz w:val="24"/>
          <w:szCs w:val="24"/>
        </w:rPr>
        <w:t>Терблиги</w:t>
      </w:r>
      <w:proofErr w:type="spellEnd"/>
    </w:p>
    <w:p w:rsidR="0062153D" w:rsidRPr="0062153D" w:rsidRDefault="0062153D" w:rsidP="0062153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62153D">
        <w:rPr>
          <w:rFonts w:ascii="Times New Roman" w:eastAsia="Times New Roman" w:hAnsi="Times New Roman" w:cs="Times New Roman"/>
          <w:i/>
          <w:sz w:val="24"/>
          <w:szCs w:val="24"/>
        </w:rPr>
        <w:t xml:space="preserve">Еще будучи учеником каменщика, </w:t>
      </w:r>
      <w:proofErr w:type="spellStart"/>
      <w:r w:rsidRPr="0062153D">
        <w:rPr>
          <w:rFonts w:ascii="Times New Roman" w:eastAsia="Times New Roman" w:hAnsi="Times New Roman" w:cs="Times New Roman"/>
          <w:i/>
          <w:sz w:val="24"/>
          <w:szCs w:val="24"/>
        </w:rPr>
        <w:t>Гилбрет</w:t>
      </w:r>
      <w:proofErr w:type="spellEnd"/>
      <w:r w:rsidRPr="0062153D">
        <w:rPr>
          <w:rFonts w:ascii="Times New Roman" w:eastAsia="Times New Roman" w:hAnsi="Times New Roman" w:cs="Times New Roman"/>
          <w:i/>
          <w:sz w:val="24"/>
          <w:szCs w:val="24"/>
        </w:rPr>
        <w:t xml:space="preserve"> заметил, что люди, которые учили его класть кирпич, использовали три основные связки движений. Он задумался над тем, какое из этих движений было самым эффективным; поэтому он методично изучил эти движения, а также используемые инструменты. В результате появился усовершенствованный способ, который сократил количество движений, необходимых для кладки одного кирпича, с 18 до 4 с половиной, увеличив тем самым производительность на 50%.</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rPr>
      </w:pPr>
      <w:r w:rsidRPr="0062153D">
        <w:rPr>
          <w:rFonts w:ascii="Times New Roman" w:eastAsia="Times New Roman" w:hAnsi="Times New Roman" w:cs="Times New Roman"/>
          <w:bCs/>
          <w:i/>
          <w:sz w:val="24"/>
          <w:szCs w:val="24"/>
        </w:rPr>
        <w:t xml:space="preserve">В начале 1900-х годов </w:t>
      </w:r>
      <w:proofErr w:type="spellStart"/>
      <w:r w:rsidRPr="0062153D">
        <w:rPr>
          <w:rFonts w:ascii="Times New Roman" w:eastAsia="Times New Roman" w:hAnsi="Times New Roman" w:cs="Times New Roman"/>
          <w:bCs/>
          <w:i/>
          <w:sz w:val="24"/>
          <w:szCs w:val="24"/>
        </w:rPr>
        <w:t>Френк</w:t>
      </w:r>
      <w:proofErr w:type="spellEnd"/>
      <w:r w:rsidRPr="0062153D">
        <w:rPr>
          <w:rFonts w:ascii="Times New Roman" w:eastAsia="Times New Roman" w:hAnsi="Times New Roman" w:cs="Times New Roman"/>
          <w:bCs/>
          <w:i/>
          <w:sz w:val="24"/>
          <w:szCs w:val="24"/>
        </w:rPr>
        <w:t xml:space="preserve"> и его жена </w:t>
      </w:r>
      <w:proofErr w:type="spellStart"/>
      <w:r w:rsidRPr="0062153D">
        <w:rPr>
          <w:rFonts w:ascii="Times New Roman" w:eastAsia="Times New Roman" w:hAnsi="Times New Roman" w:cs="Times New Roman"/>
          <w:bCs/>
          <w:i/>
          <w:sz w:val="24"/>
          <w:szCs w:val="24"/>
        </w:rPr>
        <w:t>Лилиан</w:t>
      </w:r>
      <w:proofErr w:type="spellEnd"/>
      <w:r w:rsidRPr="0062153D">
        <w:rPr>
          <w:rFonts w:ascii="Times New Roman" w:eastAsia="Times New Roman" w:hAnsi="Times New Roman" w:cs="Times New Roman"/>
          <w:bCs/>
          <w:i/>
          <w:sz w:val="24"/>
          <w:szCs w:val="24"/>
        </w:rPr>
        <w:t xml:space="preserve"> начали изучать рабочие операции, используя кинокамеру в сочетании с </w:t>
      </w:r>
      <w:proofErr w:type="spellStart"/>
      <w:r w:rsidRPr="0062153D">
        <w:rPr>
          <w:rFonts w:ascii="Times New Roman" w:eastAsia="Times New Roman" w:hAnsi="Times New Roman" w:cs="Times New Roman"/>
          <w:bCs/>
          <w:i/>
          <w:sz w:val="24"/>
          <w:szCs w:val="24"/>
        </w:rPr>
        <w:t>микрохронометром</w:t>
      </w:r>
      <w:proofErr w:type="spellEnd"/>
      <w:r w:rsidRPr="0062153D">
        <w:rPr>
          <w:rFonts w:ascii="Times New Roman" w:eastAsia="Times New Roman" w:hAnsi="Times New Roman" w:cs="Times New Roman"/>
          <w:bCs/>
          <w:i/>
          <w:sz w:val="24"/>
          <w:szCs w:val="24"/>
        </w:rPr>
        <w:t xml:space="preserve">. </w:t>
      </w:r>
      <w:proofErr w:type="spellStart"/>
      <w:r w:rsidRPr="0062153D">
        <w:rPr>
          <w:rFonts w:ascii="Times New Roman" w:eastAsia="Times New Roman" w:hAnsi="Times New Roman" w:cs="Times New Roman"/>
          <w:bCs/>
          <w:i/>
          <w:sz w:val="24"/>
          <w:szCs w:val="24"/>
        </w:rPr>
        <w:t>Микрохронометр</w:t>
      </w:r>
      <w:proofErr w:type="spellEnd"/>
      <w:r w:rsidRPr="0062153D">
        <w:rPr>
          <w:rFonts w:ascii="Times New Roman" w:eastAsia="Times New Roman" w:hAnsi="Times New Roman" w:cs="Times New Roman"/>
          <w:bCs/>
          <w:i/>
          <w:sz w:val="24"/>
          <w:szCs w:val="24"/>
        </w:rPr>
        <w:t xml:space="preserve"> — это часы, которые изобрел </w:t>
      </w:r>
      <w:proofErr w:type="spellStart"/>
      <w:r w:rsidRPr="0062153D">
        <w:rPr>
          <w:rFonts w:ascii="Times New Roman" w:eastAsia="Times New Roman" w:hAnsi="Times New Roman" w:cs="Times New Roman"/>
          <w:bCs/>
          <w:i/>
          <w:sz w:val="24"/>
          <w:szCs w:val="24"/>
        </w:rPr>
        <w:t>Френк</w:t>
      </w:r>
      <w:proofErr w:type="spellEnd"/>
      <w:r w:rsidRPr="0062153D">
        <w:rPr>
          <w:rFonts w:ascii="Times New Roman" w:eastAsia="Times New Roman" w:hAnsi="Times New Roman" w:cs="Times New Roman"/>
          <w:bCs/>
          <w:i/>
          <w:sz w:val="24"/>
          <w:szCs w:val="24"/>
        </w:rPr>
        <w:t xml:space="preserve"> и которые могли записывать интервалы, продолжительностью до 1/2000 секунды. С помощью стоп кадров </w:t>
      </w:r>
      <w:proofErr w:type="spellStart"/>
      <w:r w:rsidRPr="0062153D">
        <w:rPr>
          <w:rFonts w:ascii="Times New Roman" w:eastAsia="Times New Roman" w:hAnsi="Times New Roman" w:cs="Times New Roman"/>
          <w:bCs/>
          <w:i/>
          <w:sz w:val="24"/>
          <w:szCs w:val="24"/>
        </w:rPr>
        <w:t>Гилбреты</w:t>
      </w:r>
      <w:proofErr w:type="spellEnd"/>
      <w:r w:rsidRPr="0062153D">
        <w:rPr>
          <w:rFonts w:ascii="Times New Roman" w:eastAsia="Times New Roman" w:hAnsi="Times New Roman" w:cs="Times New Roman"/>
          <w:bCs/>
          <w:i/>
          <w:sz w:val="24"/>
          <w:szCs w:val="24"/>
        </w:rPr>
        <w:t xml:space="preserve"> смогли выявить и описать 17 основных движений кисти руки. Они назвали эти движения </w:t>
      </w:r>
      <w:proofErr w:type="spellStart"/>
      <w:r w:rsidRPr="0062153D">
        <w:rPr>
          <w:rFonts w:ascii="Times New Roman" w:eastAsia="Times New Roman" w:hAnsi="Times New Roman" w:cs="Times New Roman"/>
          <w:bCs/>
          <w:i/>
          <w:sz w:val="24"/>
          <w:szCs w:val="24"/>
        </w:rPr>
        <w:t>терблигами</w:t>
      </w:r>
      <w:proofErr w:type="spellEnd"/>
      <w:r w:rsidRPr="0062153D">
        <w:rPr>
          <w:rFonts w:ascii="Times New Roman" w:eastAsia="Times New Roman" w:hAnsi="Times New Roman" w:cs="Times New Roman"/>
          <w:bCs/>
          <w:i/>
          <w:sz w:val="24"/>
          <w:szCs w:val="24"/>
        </w:rPr>
        <w:t xml:space="preserve">. Это название произошло от фамилии </w:t>
      </w:r>
      <w:proofErr w:type="spellStart"/>
      <w:r w:rsidRPr="0062153D">
        <w:rPr>
          <w:rFonts w:ascii="Times New Roman" w:eastAsia="Times New Roman" w:hAnsi="Times New Roman" w:cs="Times New Roman"/>
          <w:bCs/>
          <w:i/>
          <w:sz w:val="24"/>
          <w:szCs w:val="24"/>
        </w:rPr>
        <w:t>Гилбрет</w:t>
      </w:r>
      <w:proofErr w:type="spellEnd"/>
      <w:r w:rsidRPr="0062153D">
        <w:rPr>
          <w:rFonts w:ascii="Times New Roman" w:eastAsia="Times New Roman" w:hAnsi="Times New Roman" w:cs="Times New Roman"/>
          <w:bCs/>
          <w:i/>
          <w:sz w:val="24"/>
          <w:szCs w:val="24"/>
        </w:rPr>
        <w:t>, если ее прочитать «задом наперед».</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В ходе применения научных методов исследования на уровне изучения производственных процессов и операций руководство четко определяет </w:t>
      </w:r>
      <w:proofErr w:type="gramStart"/>
      <w:r w:rsidRPr="0062153D">
        <w:rPr>
          <w:rFonts w:ascii="Times New Roman" w:eastAsia="Times New Roman" w:hAnsi="Times New Roman" w:cs="Times New Roman"/>
          <w:sz w:val="24"/>
          <w:szCs w:val="24"/>
        </w:rPr>
        <w:t>время,  за</w:t>
      </w:r>
      <w:proofErr w:type="gramEnd"/>
      <w:r w:rsidRPr="0062153D">
        <w:rPr>
          <w:rFonts w:ascii="Times New Roman" w:eastAsia="Times New Roman" w:hAnsi="Times New Roman" w:cs="Times New Roman"/>
          <w:sz w:val="24"/>
          <w:szCs w:val="24"/>
        </w:rPr>
        <w:t xml:space="preserve"> которое может быть сделана та или иная операция и в дальнейшем получает возможность нормирования труда, т.е. может устанавливать нормы производства (нормы выработки), планировать объемы производства и т.п.</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как количество времени, выделяемое на выполнение определенных заданий, было реалистичным и справедливо установленным. Это давало руководству возможность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Научное управление также выступало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успешнее всего. Этот подход резко контрастировал со старой системой, при которой рабочие сами планировали свою работу.</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Школа научного управления показала, что методы и подходы, используемые в науке и технике, могут быть эффективно использованы в практике достижения целей организации.</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62153D" w:rsidRPr="0062153D" w:rsidRDefault="0062153D" w:rsidP="0062153D">
      <w:pPr>
        <w:keepNext/>
        <w:widowControl w:val="0"/>
        <w:autoSpaceDE w:val="0"/>
        <w:autoSpaceDN w:val="0"/>
        <w:adjustRightInd w:val="0"/>
        <w:spacing w:after="0" w:line="240" w:lineRule="auto"/>
        <w:outlineLvl w:val="3"/>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pPr>
      <w:r w:rsidRPr="0062153D">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lastRenderedPageBreak/>
        <w:t>Классическая, или административная школа в управлении (1920 —1950)</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Авторы, которые писали о научном управлении, в основном посвящали свои исследования тому,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Тейлор и </w:t>
      </w:r>
      <w:proofErr w:type="spellStart"/>
      <w:r w:rsidRPr="0062153D">
        <w:rPr>
          <w:rFonts w:ascii="Times New Roman" w:eastAsia="Times New Roman" w:hAnsi="Times New Roman" w:cs="Times New Roman"/>
          <w:sz w:val="20"/>
          <w:szCs w:val="20"/>
        </w:rPr>
        <w:t>Гилбрет</w:t>
      </w:r>
      <w:proofErr w:type="spellEnd"/>
      <w:r w:rsidRPr="0062153D">
        <w:rPr>
          <w:rFonts w:ascii="Times New Roman" w:eastAsia="Times New Roman" w:hAnsi="Times New Roman" w:cs="Times New Roman"/>
          <w:sz w:val="20"/>
          <w:szCs w:val="20"/>
        </w:rPr>
        <w:t xml:space="preserve">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Анри </w:t>
      </w:r>
      <w:proofErr w:type="spellStart"/>
      <w:r w:rsidRPr="0062153D">
        <w:rPr>
          <w:rFonts w:ascii="Times New Roman" w:eastAsia="Times New Roman" w:hAnsi="Times New Roman" w:cs="Times New Roman"/>
          <w:sz w:val="20"/>
          <w:szCs w:val="20"/>
        </w:rPr>
        <w:t>Файоль</w:t>
      </w:r>
      <w:proofErr w:type="spellEnd"/>
      <w:r w:rsidRPr="0062153D">
        <w:rPr>
          <w:rFonts w:ascii="Times New Roman" w:eastAsia="Times New Roman" w:hAnsi="Times New Roman" w:cs="Times New Roman"/>
          <w:sz w:val="20"/>
          <w:szCs w:val="20"/>
        </w:rPr>
        <w:t xml:space="preserve">,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 </w:t>
      </w:r>
      <w:proofErr w:type="spellStart"/>
      <w:r w:rsidRPr="0062153D">
        <w:rPr>
          <w:rFonts w:ascii="Times New Roman" w:eastAsia="Times New Roman" w:hAnsi="Times New Roman" w:cs="Times New Roman"/>
          <w:sz w:val="20"/>
          <w:szCs w:val="20"/>
        </w:rPr>
        <w:t>Линдалл</w:t>
      </w:r>
      <w:proofErr w:type="spellEnd"/>
      <w:r w:rsidRPr="0062153D">
        <w:rPr>
          <w:rFonts w:ascii="Times New Roman" w:eastAsia="Times New Roman" w:hAnsi="Times New Roman" w:cs="Times New Roman"/>
          <w:sz w:val="20"/>
          <w:szCs w:val="20"/>
        </w:rPr>
        <w:t xml:space="preserve"> </w:t>
      </w:r>
      <w:proofErr w:type="spellStart"/>
      <w:r w:rsidRPr="0062153D">
        <w:rPr>
          <w:rFonts w:ascii="Times New Roman" w:eastAsia="Times New Roman" w:hAnsi="Times New Roman" w:cs="Times New Roman"/>
          <w:sz w:val="20"/>
          <w:szCs w:val="20"/>
        </w:rPr>
        <w:t>Урвик</w:t>
      </w:r>
      <w:proofErr w:type="spellEnd"/>
      <w:r w:rsidRPr="0062153D">
        <w:rPr>
          <w:rFonts w:ascii="Times New Roman" w:eastAsia="Times New Roman" w:hAnsi="Times New Roman" w:cs="Times New Roman"/>
          <w:sz w:val="20"/>
          <w:szCs w:val="20"/>
        </w:rPr>
        <w:t xml:space="preserve"> был консультантом по вопросам управления в Англии. Джеймс Д. </w:t>
      </w:r>
      <w:proofErr w:type="spellStart"/>
      <w:r w:rsidRPr="0062153D">
        <w:rPr>
          <w:rFonts w:ascii="Times New Roman" w:eastAsia="Times New Roman" w:hAnsi="Times New Roman" w:cs="Times New Roman"/>
          <w:sz w:val="20"/>
          <w:szCs w:val="20"/>
        </w:rPr>
        <w:t>Муни</w:t>
      </w:r>
      <w:proofErr w:type="spellEnd"/>
      <w:r w:rsidRPr="0062153D">
        <w:rPr>
          <w:rFonts w:ascii="Times New Roman" w:eastAsia="Times New Roman" w:hAnsi="Times New Roman" w:cs="Times New Roman"/>
          <w:sz w:val="20"/>
          <w:szCs w:val="20"/>
        </w:rPr>
        <w:t xml:space="preserve">, который писал работы совместно с А. К. </w:t>
      </w:r>
      <w:proofErr w:type="spellStart"/>
      <w:r w:rsidRPr="0062153D">
        <w:rPr>
          <w:rFonts w:ascii="Times New Roman" w:eastAsia="Times New Roman" w:hAnsi="Times New Roman" w:cs="Times New Roman"/>
          <w:sz w:val="20"/>
          <w:szCs w:val="20"/>
        </w:rPr>
        <w:t>Рейли</w:t>
      </w:r>
      <w:proofErr w:type="spellEnd"/>
      <w:r w:rsidRPr="0062153D">
        <w:rPr>
          <w:rFonts w:ascii="Times New Roman" w:eastAsia="Times New Roman" w:hAnsi="Times New Roman" w:cs="Times New Roman"/>
          <w:sz w:val="20"/>
          <w:szCs w:val="20"/>
        </w:rPr>
        <w:t xml:space="preserve">, работал под руководством </w:t>
      </w:r>
      <w:proofErr w:type="spellStart"/>
      <w:r w:rsidRPr="0062153D">
        <w:rPr>
          <w:rFonts w:ascii="Times New Roman" w:eastAsia="Times New Roman" w:hAnsi="Times New Roman" w:cs="Times New Roman"/>
          <w:sz w:val="20"/>
          <w:szCs w:val="20"/>
        </w:rPr>
        <w:t>Алфреда</w:t>
      </w:r>
      <w:proofErr w:type="spellEnd"/>
      <w:r w:rsidRPr="0062153D">
        <w:rPr>
          <w:rFonts w:ascii="Times New Roman" w:eastAsia="Times New Roman" w:hAnsi="Times New Roman" w:cs="Times New Roman"/>
          <w:sz w:val="20"/>
          <w:szCs w:val="20"/>
        </w:rPr>
        <w:t xml:space="preserve"> П. </w:t>
      </w:r>
      <w:proofErr w:type="spellStart"/>
      <w:r w:rsidRPr="0062153D">
        <w:rPr>
          <w:rFonts w:ascii="Times New Roman" w:eastAsia="Times New Roman" w:hAnsi="Times New Roman" w:cs="Times New Roman"/>
          <w:sz w:val="20"/>
          <w:szCs w:val="20"/>
        </w:rPr>
        <w:t>Слоуна</w:t>
      </w:r>
      <w:proofErr w:type="spellEnd"/>
      <w:r w:rsidRPr="0062153D">
        <w:rPr>
          <w:rFonts w:ascii="Times New Roman" w:eastAsia="Times New Roman" w:hAnsi="Times New Roman" w:cs="Times New Roman"/>
          <w:sz w:val="20"/>
          <w:szCs w:val="20"/>
        </w:rPr>
        <w:t xml:space="preserve"> в компании «Дженерал Моторс». Следовательно, их главной заботой была эффективность в более широком смысле - авторы классической школы начали вырабатывать подходы к совершенствованию управления организацией в целом.</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Анри </w:t>
      </w:r>
      <w:proofErr w:type="spellStart"/>
      <w:r w:rsidRPr="0062153D">
        <w:rPr>
          <w:rFonts w:ascii="Times New Roman" w:eastAsia="Times New Roman" w:hAnsi="Times New Roman" w:cs="Times New Roman"/>
          <w:sz w:val="20"/>
          <w:szCs w:val="20"/>
        </w:rPr>
        <w:t>Файоль</w:t>
      </w:r>
      <w:proofErr w:type="spellEnd"/>
      <w:r w:rsidRPr="0062153D">
        <w:rPr>
          <w:rFonts w:ascii="Times New Roman" w:eastAsia="Times New Roman" w:hAnsi="Times New Roman" w:cs="Times New Roman"/>
          <w:sz w:val="20"/>
          <w:szCs w:val="20"/>
        </w:rPr>
        <w:t xml:space="preserve"> считается основателем школы классического (административного) управления.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Главный вклад </w:t>
      </w:r>
      <w:proofErr w:type="spellStart"/>
      <w:r w:rsidRPr="0062153D">
        <w:rPr>
          <w:rFonts w:ascii="Times New Roman" w:eastAsia="Times New Roman" w:hAnsi="Times New Roman" w:cs="Times New Roman"/>
          <w:sz w:val="20"/>
          <w:szCs w:val="20"/>
        </w:rPr>
        <w:t>Файоля</w:t>
      </w:r>
      <w:proofErr w:type="spellEnd"/>
      <w:r w:rsidRPr="0062153D">
        <w:rPr>
          <w:rFonts w:ascii="Times New Roman" w:eastAsia="Times New Roman" w:hAnsi="Times New Roman" w:cs="Times New Roman"/>
          <w:sz w:val="20"/>
          <w:szCs w:val="20"/>
        </w:rPr>
        <w:t xml:space="preserve">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организация, распорядительство, координация и контроль. В следующем </w:t>
      </w:r>
      <w:proofErr w:type="gramStart"/>
      <w:r w:rsidRPr="0062153D">
        <w:rPr>
          <w:rFonts w:ascii="Times New Roman" w:eastAsia="Times New Roman" w:hAnsi="Times New Roman" w:cs="Times New Roman"/>
          <w:sz w:val="20"/>
          <w:szCs w:val="20"/>
        </w:rPr>
        <w:t>разделе  более</w:t>
      </w:r>
      <w:proofErr w:type="gramEnd"/>
      <w:r w:rsidRPr="0062153D">
        <w:rPr>
          <w:rFonts w:ascii="Times New Roman" w:eastAsia="Times New Roman" w:hAnsi="Times New Roman" w:cs="Times New Roman"/>
          <w:sz w:val="20"/>
          <w:szCs w:val="20"/>
        </w:rPr>
        <w:t xml:space="preserve"> подробно рассмотрим собственно функции управления.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Так же он утверждал, что основным методом достижения эффективности является правильное применение принципов (правил) управления.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Целью классической школы было создание </w:t>
      </w:r>
      <w:r w:rsidRPr="0062153D">
        <w:rPr>
          <w:rFonts w:ascii="Times New Roman" w:eastAsia="Times New Roman" w:hAnsi="Times New Roman" w:cs="Times New Roman"/>
          <w:i/>
          <w:iCs/>
          <w:sz w:val="20"/>
          <w:szCs w:val="20"/>
        </w:rPr>
        <w:t xml:space="preserve">универсальных принципов </w:t>
      </w:r>
      <w:r w:rsidRPr="0062153D">
        <w:rPr>
          <w:rFonts w:ascii="Times New Roman" w:eastAsia="Times New Roman" w:hAnsi="Times New Roman" w:cs="Times New Roman"/>
          <w:sz w:val="20"/>
          <w:szCs w:val="20"/>
        </w:rPr>
        <w:t xml:space="preserve">управления. При этом она исходила из идеи, что следование этим принципам несомненно приведет организацию к успеху.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Эти принципы затрагивали два основных аспекта:</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 разработку рациональной структуры организации (Определение лучшего способа разделения организации на подразделения или рабочие группы. </w:t>
      </w:r>
      <w:proofErr w:type="gramStart"/>
      <w:r w:rsidRPr="0062153D">
        <w:rPr>
          <w:rFonts w:ascii="Times New Roman" w:eastAsia="Times New Roman" w:hAnsi="Times New Roman" w:cs="Times New Roman"/>
          <w:sz w:val="20"/>
          <w:szCs w:val="20"/>
        </w:rPr>
        <w:t>Традиционно  к</w:t>
      </w:r>
      <w:proofErr w:type="gramEnd"/>
      <w:r w:rsidRPr="0062153D">
        <w:rPr>
          <w:rFonts w:ascii="Times New Roman" w:eastAsia="Times New Roman" w:hAnsi="Times New Roman" w:cs="Times New Roman"/>
          <w:sz w:val="20"/>
          <w:szCs w:val="20"/>
        </w:rPr>
        <w:t xml:space="preserve"> таким подразделениям относят: отделы финансов, производства, кадров  и маркетинга),</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20"/>
        </w:rPr>
        <w:t xml:space="preserve">- построение на ее основе рациональной системы управления персоналом. </w:t>
      </w:r>
    </w:p>
    <w:p w:rsidR="0062153D" w:rsidRPr="0062153D" w:rsidRDefault="0062153D" w:rsidP="0062153D">
      <w:pPr>
        <w:widowControl w:val="0"/>
        <w:autoSpaceDE w:val="0"/>
        <w:autoSpaceDN w:val="0"/>
        <w:adjustRightInd w:val="0"/>
        <w:spacing w:after="0" w:line="240" w:lineRule="auto"/>
        <w:ind w:left="567"/>
        <w:rPr>
          <w:rFonts w:ascii="Times New Roman" w:eastAsia="Times New Roman" w:hAnsi="Times New Roman" w:cs="Times New Roman"/>
          <w:b/>
          <w:sz w:val="20"/>
          <w:szCs w:val="20"/>
        </w:rPr>
      </w:pPr>
      <w:r w:rsidRPr="0062153D">
        <w:rPr>
          <w:rFonts w:ascii="Times New Roman" w:eastAsia="Times New Roman" w:hAnsi="Times New Roman" w:cs="Times New Roman"/>
          <w:b/>
          <w:bCs/>
          <w:sz w:val="20"/>
          <w:szCs w:val="20"/>
        </w:rPr>
        <w:t xml:space="preserve">Принципы управления Анри </w:t>
      </w:r>
      <w:proofErr w:type="spellStart"/>
      <w:r w:rsidRPr="0062153D">
        <w:rPr>
          <w:rFonts w:ascii="Times New Roman" w:eastAsia="Times New Roman" w:hAnsi="Times New Roman" w:cs="Times New Roman"/>
          <w:b/>
          <w:bCs/>
          <w:sz w:val="20"/>
          <w:szCs w:val="20"/>
        </w:rPr>
        <w:t>Файоля</w:t>
      </w:r>
      <w:proofErr w:type="spellEnd"/>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1. </w:t>
      </w:r>
      <w:r w:rsidRPr="0062153D">
        <w:rPr>
          <w:rFonts w:ascii="Times New Roman" w:eastAsia="Times New Roman" w:hAnsi="Times New Roman" w:cs="Times New Roman"/>
          <w:i/>
          <w:iCs/>
          <w:sz w:val="20"/>
          <w:szCs w:val="18"/>
        </w:rPr>
        <w:t>Разделение труда.</w:t>
      </w:r>
      <w:r w:rsidRPr="0062153D">
        <w:rPr>
          <w:rFonts w:ascii="Times New Roman" w:eastAsia="Times New Roman" w:hAnsi="Times New Roman" w:cs="Times New Roman"/>
          <w:sz w:val="20"/>
          <w:szCs w:val="18"/>
        </w:rPr>
        <w:t xml:space="preserve">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2. </w:t>
      </w:r>
      <w:r w:rsidRPr="0062153D">
        <w:rPr>
          <w:rFonts w:ascii="Times New Roman" w:eastAsia="Times New Roman" w:hAnsi="Times New Roman" w:cs="Times New Roman"/>
          <w:i/>
          <w:iCs/>
          <w:sz w:val="20"/>
          <w:szCs w:val="18"/>
        </w:rPr>
        <w:t>Полномочия и ответственность</w:t>
      </w:r>
      <w:r w:rsidRPr="0062153D">
        <w:rPr>
          <w:rFonts w:ascii="Times New Roman" w:eastAsia="Times New Roman" w:hAnsi="Times New Roman" w:cs="Times New Roman"/>
          <w:sz w:val="20"/>
          <w:szCs w:val="18"/>
        </w:rPr>
        <w:t xml:space="preserve"> Полномочия есть право отдавать приказ, а ответственность есть ее составляющая противоположность. Где даются полномочия — там возникает ответственность.</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3</w:t>
      </w:r>
      <w:r w:rsidRPr="0062153D">
        <w:rPr>
          <w:rFonts w:ascii="Times New Roman" w:eastAsia="Times New Roman" w:hAnsi="Times New Roman" w:cs="Times New Roman"/>
          <w:i/>
          <w:iCs/>
          <w:sz w:val="20"/>
          <w:szCs w:val="18"/>
        </w:rPr>
        <w:t>. Дисциплина.</w:t>
      </w:r>
      <w:r w:rsidRPr="0062153D">
        <w:rPr>
          <w:rFonts w:ascii="Times New Roman" w:eastAsia="Times New Roman" w:hAnsi="Times New Roman" w:cs="Times New Roman"/>
          <w:sz w:val="20"/>
          <w:szCs w:val="18"/>
        </w:rPr>
        <w:t xml:space="preserve"> 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санкция.</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4. </w:t>
      </w:r>
      <w:r w:rsidRPr="0062153D">
        <w:rPr>
          <w:rFonts w:ascii="Times New Roman" w:eastAsia="Times New Roman" w:hAnsi="Times New Roman" w:cs="Times New Roman"/>
          <w:i/>
          <w:iCs/>
          <w:sz w:val="20"/>
          <w:szCs w:val="18"/>
        </w:rPr>
        <w:t>Единоначалие.</w:t>
      </w:r>
      <w:r w:rsidRPr="0062153D">
        <w:rPr>
          <w:rFonts w:ascii="Times New Roman" w:eastAsia="Times New Roman" w:hAnsi="Times New Roman" w:cs="Times New Roman"/>
          <w:sz w:val="20"/>
          <w:szCs w:val="18"/>
        </w:rPr>
        <w:t xml:space="preserve"> Работник должен получать приказы только от одного непосредственного начальника.</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5. </w:t>
      </w:r>
      <w:r w:rsidRPr="0062153D">
        <w:rPr>
          <w:rFonts w:ascii="Times New Roman" w:eastAsia="Times New Roman" w:hAnsi="Times New Roman" w:cs="Times New Roman"/>
          <w:i/>
          <w:iCs/>
          <w:sz w:val="20"/>
          <w:szCs w:val="18"/>
        </w:rPr>
        <w:t>Единство направления</w:t>
      </w:r>
      <w:r w:rsidRPr="0062153D">
        <w:rPr>
          <w:rFonts w:ascii="Times New Roman" w:eastAsia="Times New Roman" w:hAnsi="Times New Roman" w:cs="Times New Roman"/>
          <w:sz w:val="20"/>
          <w:szCs w:val="18"/>
        </w:rPr>
        <w:t xml:space="preserve"> Каждая группа, действующая в рамках одной цели, должна быть объединена единым планом и иметь одного руководителя.</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18"/>
        </w:rPr>
      </w:pPr>
      <w:r w:rsidRPr="0062153D">
        <w:rPr>
          <w:rFonts w:ascii="Times New Roman" w:eastAsia="Times New Roman" w:hAnsi="Times New Roman" w:cs="Times New Roman"/>
          <w:sz w:val="20"/>
          <w:szCs w:val="18"/>
        </w:rPr>
        <w:t xml:space="preserve">6 </w:t>
      </w:r>
      <w:r w:rsidRPr="0062153D">
        <w:rPr>
          <w:rFonts w:ascii="Times New Roman" w:eastAsia="Times New Roman" w:hAnsi="Times New Roman" w:cs="Times New Roman"/>
          <w:i/>
          <w:iCs/>
          <w:sz w:val="20"/>
          <w:szCs w:val="18"/>
        </w:rPr>
        <w:t>Подчиненность</w:t>
      </w:r>
      <w:r w:rsidRPr="0062153D">
        <w:rPr>
          <w:rFonts w:ascii="Times New Roman" w:eastAsia="Times New Roman" w:hAnsi="Times New Roman" w:cs="Times New Roman"/>
          <w:sz w:val="20"/>
          <w:szCs w:val="18"/>
        </w:rPr>
        <w:t xml:space="preserve"> </w:t>
      </w:r>
      <w:r w:rsidRPr="0062153D">
        <w:rPr>
          <w:rFonts w:ascii="Times New Roman" w:eastAsia="Times New Roman" w:hAnsi="Times New Roman" w:cs="Times New Roman"/>
          <w:i/>
          <w:iCs/>
          <w:sz w:val="20"/>
          <w:szCs w:val="18"/>
        </w:rPr>
        <w:t>личных</w:t>
      </w:r>
      <w:r w:rsidRPr="0062153D">
        <w:rPr>
          <w:rFonts w:ascii="Times New Roman" w:eastAsia="Times New Roman" w:hAnsi="Times New Roman" w:cs="Times New Roman"/>
          <w:sz w:val="20"/>
          <w:szCs w:val="18"/>
        </w:rPr>
        <w:t xml:space="preserve"> </w:t>
      </w:r>
      <w:r w:rsidRPr="0062153D">
        <w:rPr>
          <w:rFonts w:ascii="Times New Roman" w:eastAsia="Times New Roman" w:hAnsi="Times New Roman" w:cs="Times New Roman"/>
          <w:i/>
          <w:iCs/>
          <w:sz w:val="20"/>
          <w:szCs w:val="18"/>
        </w:rPr>
        <w:t>интересов общим.</w:t>
      </w:r>
      <w:r w:rsidRPr="0062153D">
        <w:rPr>
          <w:rFonts w:ascii="Times New Roman" w:eastAsia="Times New Roman" w:hAnsi="Times New Roman" w:cs="Times New Roman"/>
          <w:sz w:val="20"/>
          <w:szCs w:val="18"/>
        </w:rPr>
        <w:t xml:space="preserve"> Интересы одного работника или группы работников не должны превалировать над интересами компании или организации большего масштаба.</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7. </w:t>
      </w:r>
      <w:r w:rsidRPr="0062153D">
        <w:rPr>
          <w:rFonts w:ascii="Times New Roman" w:eastAsia="Times New Roman" w:hAnsi="Times New Roman" w:cs="Times New Roman"/>
          <w:i/>
          <w:iCs/>
          <w:sz w:val="20"/>
          <w:szCs w:val="18"/>
        </w:rPr>
        <w:t>Вознаграждение персонала.</w:t>
      </w:r>
      <w:r w:rsidRPr="0062153D">
        <w:rPr>
          <w:rFonts w:ascii="Times New Roman" w:eastAsia="Times New Roman" w:hAnsi="Times New Roman" w:cs="Times New Roman"/>
          <w:sz w:val="20"/>
          <w:szCs w:val="18"/>
        </w:rPr>
        <w:t xml:space="preserve"> Для того, чтобы обеспечить верность и поддержку работников, они должны получать справедливую зарплату за свою службу.</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8. </w:t>
      </w:r>
      <w:r w:rsidRPr="0062153D">
        <w:rPr>
          <w:rFonts w:ascii="Times New Roman" w:eastAsia="Times New Roman" w:hAnsi="Times New Roman" w:cs="Times New Roman"/>
          <w:i/>
          <w:iCs/>
          <w:sz w:val="20"/>
          <w:szCs w:val="18"/>
        </w:rPr>
        <w:t>Централизация.</w:t>
      </w:r>
      <w:r w:rsidRPr="0062153D">
        <w:rPr>
          <w:rFonts w:ascii="Times New Roman" w:eastAsia="Times New Roman" w:hAnsi="Times New Roman" w:cs="Times New Roman"/>
          <w:sz w:val="20"/>
          <w:szCs w:val="18"/>
        </w:rPr>
        <w:t xml:space="preserve">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пропорция между централизацией и децентрализацией. Это проблема определения меры, которая обеспечит лучшие возможные результаты.</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9. </w:t>
      </w:r>
      <w:r w:rsidRPr="0062153D">
        <w:rPr>
          <w:rFonts w:ascii="Times New Roman" w:eastAsia="Times New Roman" w:hAnsi="Times New Roman" w:cs="Times New Roman"/>
          <w:i/>
          <w:iCs/>
          <w:sz w:val="20"/>
          <w:szCs w:val="18"/>
        </w:rPr>
        <w:t>Скалярная цепь</w:t>
      </w:r>
      <w:r w:rsidRPr="0062153D">
        <w:rPr>
          <w:rFonts w:ascii="Times New Roman" w:eastAsia="Times New Roman" w:hAnsi="Times New Roman" w:cs="Times New Roman"/>
          <w:sz w:val="20"/>
          <w:szCs w:val="18"/>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w:t>
      </w:r>
      <w:proofErr w:type="spellStart"/>
      <w:r w:rsidRPr="0062153D">
        <w:rPr>
          <w:rFonts w:ascii="Times New Roman" w:eastAsia="Times New Roman" w:hAnsi="Times New Roman" w:cs="Times New Roman"/>
          <w:sz w:val="20"/>
          <w:szCs w:val="18"/>
        </w:rPr>
        <w:t>ио</w:t>
      </w:r>
      <w:proofErr w:type="spellEnd"/>
      <w:r w:rsidRPr="0062153D">
        <w:rPr>
          <w:rFonts w:ascii="Times New Roman" w:eastAsia="Times New Roman" w:hAnsi="Times New Roman" w:cs="Times New Roman"/>
          <w:sz w:val="20"/>
          <w:szCs w:val="18"/>
        </w:rPr>
        <w:t xml:space="preserve"> было бы еще большей ошибкой поддерживать эту иерархию, когда она наносит ущерб интересам бизнеса.</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10. </w:t>
      </w:r>
      <w:r w:rsidRPr="0062153D">
        <w:rPr>
          <w:rFonts w:ascii="Times New Roman" w:eastAsia="Times New Roman" w:hAnsi="Times New Roman" w:cs="Times New Roman"/>
          <w:i/>
          <w:iCs/>
          <w:sz w:val="20"/>
          <w:szCs w:val="18"/>
        </w:rPr>
        <w:t>Порядок.</w:t>
      </w:r>
      <w:r w:rsidRPr="0062153D">
        <w:rPr>
          <w:rFonts w:ascii="Times New Roman" w:eastAsia="Times New Roman" w:hAnsi="Times New Roman" w:cs="Times New Roman"/>
          <w:sz w:val="20"/>
          <w:szCs w:val="18"/>
        </w:rPr>
        <w:t xml:space="preserve"> Место — для всего и все на своем месте.</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11. </w:t>
      </w:r>
      <w:r w:rsidRPr="0062153D">
        <w:rPr>
          <w:rFonts w:ascii="Times New Roman" w:eastAsia="Times New Roman" w:hAnsi="Times New Roman" w:cs="Times New Roman"/>
          <w:i/>
          <w:iCs/>
          <w:sz w:val="20"/>
          <w:szCs w:val="18"/>
        </w:rPr>
        <w:t>Справедливость.</w:t>
      </w:r>
      <w:r w:rsidRPr="0062153D">
        <w:rPr>
          <w:rFonts w:ascii="Times New Roman" w:eastAsia="Times New Roman" w:hAnsi="Times New Roman" w:cs="Times New Roman"/>
          <w:sz w:val="20"/>
          <w:szCs w:val="18"/>
        </w:rPr>
        <w:t xml:space="preserve"> Справедливость—это сочетание доброты и правосудия.</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i/>
          <w:iCs/>
          <w:sz w:val="20"/>
          <w:szCs w:val="18"/>
        </w:rPr>
        <w:t>12. Стабильность рабочего места для персонала. Высокая</w:t>
      </w:r>
      <w:r w:rsidRPr="0062153D">
        <w:rPr>
          <w:rFonts w:ascii="Times New Roman" w:eastAsia="Times New Roman" w:hAnsi="Times New Roman" w:cs="Times New Roman"/>
          <w:sz w:val="20"/>
          <w:szCs w:val="18"/>
        </w:rPr>
        <w:t xml:space="preserve">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свое место.</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sz w:val="20"/>
          <w:szCs w:val="18"/>
        </w:rPr>
        <w:t xml:space="preserve">13. </w:t>
      </w:r>
      <w:r w:rsidRPr="0062153D">
        <w:rPr>
          <w:rFonts w:ascii="Times New Roman" w:eastAsia="Times New Roman" w:hAnsi="Times New Roman" w:cs="Times New Roman"/>
          <w:i/>
          <w:iCs/>
          <w:sz w:val="20"/>
          <w:szCs w:val="18"/>
        </w:rPr>
        <w:t>Инициатива.</w:t>
      </w:r>
      <w:r w:rsidRPr="0062153D">
        <w:rPr>
          <w:rFonts w:ascii="Times New Roman" w:eastAsia="Times New Roman" w:hAnsi="Times New Roman" w:cs="Times New Roman"/>
          <w:sz w:val="20"/>
          <w:szCs w:val="18"/>
        </w:rPr>
        <w:t xml:space="preserve"> Инициатива означает разработку плана и обеспечение его успешной реализации. Это придает организации силу и энергию.</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18"/>
        </w:rPr>
      </w:pPr>
      <w:r w:rsidRPr="0062153D">
        <w:rPr>
          <w:rFonts w:ascii="Times New Roman" w:eastAsia="Times New Roman" w:hAnsi="Times New Roman" w:cs="Times New Roman"/>
          <w:sz w:val="20"/>
          <w:szCs w:val="18"/>
        </w:rPr>
        <w:t xml:space="preserve">14. </w:t>
      </w:r>
      <w:r w:rsidRPr="0062153D">
        <w:rPr>
          <w:rFonts w:ascii="Times New Roman" w:eastAsia="Times New Roman" w:hAnsi="Times New Roman" w:cs="Times New Roman"/>
          <w:i/>
          <w:iCs/>
          <w:sz w:val="20"/>
          <w:szCs w:val="18"/>
        </w:rPr>
        <w:t>Корпоративный дух.</w:t>
      </w:r>
      <w:r w:rsidRPr="0062153D">
        <w:rPr>
          <w:rFonts w:ascii="Times New Roman" w:eastAsia="Times New Roman" w:hAnsi="Times New Roman" w:cs="Times New Roman"/>
          <w:sz w:val="20"/>
          <w:szCs w:val="18"/>
        </w:rPr>
        <w:t xml:space="preserve"> Союз — это сила. А она является результатом гармонии персонала.</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pPr>
      <w:r w:rsidRPr="0062153D">
        <w:rPr>
          <w:rFonts w:ascii="Times New Roman" w:eastAsia="Times New Roman" w:hAnsi="Times New Roman" w:cs="Times New Roman"/>
          <w:color w:val="000000"/>
          <w:sz w:val="20"/>
          <w:szCs w:val="21"/>
          <w:shd w:val="clear" w:color="auto" w:fill="FFFFFF"/>
        </w:rPr>
        <w:t xml:space="preserve">Вклад классической школы </w:t>
      </w:r>
      <w:r w:rsidRPr="0062153D">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t>управления в теорию менеджмента:</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1"/>
          <w:shd w:val="clear" w:color="auto" w:fill="FFFFFF"/>
        </w:rPr>
      </w:pPr>
      <w:r w:rsidRPr="0062153D">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t xml:space="preserve">- </w:t>
      </w:r>
      <w:r w:rsidRPr="0062153D">
        <w:rPr>
          <w:rFonts w:ascii="Times New Roman" w:eastAsia="Times New Roman" w:hAnsi="Times New Roman" w:cs="Times New Roman"/>
          <w:color w:val="000000"/>
          <w:sz w:val="20"/>
          <w:szCs w:val="21"/>
          <w:shd w:val="clear" w:color="auto" w:fill="FFFFFF"/>
        </w:rPr>
        <w:t>Систематизированный подход к управлению всей организацией.</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1"/>
          <w:shd w:val="clear" w:color="auto" w:fill="FFFFFF"/>
        </w:rPr>
      </w:pPr>
      <w:r w:rsidRPr="0062153D">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t xml:space="preserve">- </w:t>
      </w:r>
      <w:r w:rsidRPr="0062153D">
        <w:rPr>
          <w:rFonts w:ascii="Times New Roman" w:eastAsia="Times New Roman" w:hAnsi="Times New Roman" w:cs="Times New Roman"/>
          <w:color w:val="000000"/>
          <w:sz w:val="20"/>
          <w:szCs w:val="21"/>
          <w:shd w:val="clear" w:color="auto" w:fill="FFFFFF"/>
        </w:rPr>
        <w:t>Профессиональные требования к менеджеру.</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1"/>
          <w:shd w:val="clear" w:color="auto" w:fill="FFFFFF"/>
        </w:rPr>
      </w:pPr>
      <w:r w:rsidRPr="0062153D">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t xml:space="preserve">- </w:t>
      </w:r>
      <w:r w:rsidRPr="0062153D">
        <w:rPr>
          <w:rFonts w:ascii="Times New Roman" w:eastAsia="Times New Roman" w:hAnsi="Times New Roman" w:cs="Times New Roman"/>
          <w:color w:val="000000"/>
          <w:sz w:val="20"/>
          <w:szCs w:val="21"/>
          <w:shd w:val="clear" w:color="auto" w:fill="FFFFFF"/>
        </w:rPr>
        <w:t>Развитие принципов управления организацией.</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1"/>
          <w:shd w:val="clear" w:color="auto" w:fill="FFFFFF"/>
        </w:rPr>
      </w:pPr>
      <w:r w:rsidRPr="0062153D">
        <w:rPr>
          <w:rFonts w:ascii="Times New Roman" w:eastAsia="Times New Roman" w:hAnsi="Times New Roman" w:cs="Times New Roman"/>
          <w:b/>
          <w:bCs/>
          <w:i/>
          <w:color w:val="000000"/>
          <w:sz w:val="20"/>
          <w:szCs w:val="21"/>
          <w:shd w:val="clear" w:color="auto" w:fill="FFFFFF"/>
          <w14:shadow w14:blurRad="50800" w14:dist="38100" w14:dir="2700000" w14:sx="100000" w14:sy="100000" w14:kx="0" w14:ky="0" w14:algn="tl">
            <w14:srgbClr w14:val="000000">
              <w14:alpha w14:val="60000"/>
            </w14:srgbClr>
          </w14:shadow>
        </w:rPr>
        <w:t xml:space="preserve">- </w:t>
      </w:r>
      <w:r w:rsidRPr="0062153D">
        <w:rPr>
          <w:rFonts w:ascii="Times New Roman" w:eastAsia="Times New Roman" w:hAnsi="Times New Roman" w:cs="Times New Roman"/>
          <w:color w:val="000000"/>
          <w:sz w:val="20"/>
          <w:szCs w:val="21"/>
          <w:shd w:val="clear" w:color="auto" w:fill="FFFFFF"/>
        </w:rPr>
        <w:t>Описание функций управления.</w:t>
      </w:r>
    </w:p>
    <w:p w:rsidR="0062153D" w:rsidRPr="0062153D" w:rsidRDefault="0062153D" w:rsidP="0062153D">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62153D">
        <w:rPr>
          <w:rFonts w:ascii="Times New Roman" w:eastAsia="Times New Roman" w:hAnsi="Times New Roman" w:cs="Times New Roman"/>
          <w:color w:val="000000"/>
          <w:sz w:val="20"/>
          <w:szCs w:val="21"/>
          <w:shd w:val="clear" w:color="auto" w:fill="FFFFFF"/>
        </w:rPr>
        <w:t xml:space="preserve">Однако приверженцы классической школы, как и научного управления, не уделяли должного внимания социальным аспектам управления. </w:t>
      </w:r>
    </w:p>
    <w:p w:rsidR="0062153D" w:rsidRPr="0062153D" w:rsidRDefault="0062153D" w:rsidP="0062153D">
      <w:pPr>
        <w:keepNext/>
        <w:widowControl w:val="0"/>
        <w:autoSpaceDE w:val="0"/>
        <w:autoSpaceDN w:val="0"/>
        <w:adjustRightInd w:val="0"/>
        <w:spacing w:after="0" w:line="240" w:lineRule="auto"/>
        <w:outlineLvl w:val="3"/>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pPr>
      <w:r w:rsidRPr="0062153D">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lastRenderedPageBreak/>
        <w:t>Школа человеческих отношений (1930—1950).</w:t>
      </w:r>
      <w:r w:rsidRPr="0062153D">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br/>
        <w:t>Поведенческие науки (1950 — по настоящее время)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 xml:space="preserve">Школа научного управления и классическая школа появились на свет, когда психология находилась еще в зачаточном состоянии. Многие в начале XX века серьезно ставили под сомнение тогда новую </w:t>
      </w:r>
      <w:proofErr w:type="spellStart"/>
      <w:r w:rsidRPr="0062153D">
        <w:rPr>
          <w:rFonts w:ascii="Times New Roman" w:eastAsia="Times New Roman" w:hAnsi="Times New Roman" w:cs="Times New Roman"/>
        </w:rPr>
        <w:t>фрейдовскую</w:t>
      </w:r>
      <w:proofErr w:type="spellEnd"/>
      <w:r w:rsidRPr="0062153D">
        <w:rPr>
          <w:rFonts w:ascii="Times New Roman" w:eastAsia="Times New Roman" w:hAnsi="Times New Roman" w:cs="Times New Roman"/>
        </w:rPr>
        <w:t xml:space="preserve"> концепцию подсознательного. Более того, поскольку те, кто интересовался психологией, редко интересовались управлением, существовавшие тогда скудные знания о человеческом сознании были никак не связаны с проблемами трудовой деятельности. Следовательно,</w:t>
      </w:r>
      <w:r w:rsidRPr="0062153D">
        <w:rPr>
          <w:rFonts w:ascii="Times New Roman" w:eastAsia="Times New Roman" w:hAnsi="Times New Roman" w:cs="Times New Roman"/>
          <w:b/>
          <w:bCs/>
        </w:rPr>
        <w:t xml:space="preserve"> </w:t>
      </w:r>
      <w:r w:rsidRPr="0062153D">
        <w:rPr>
          <w:rFonts w:ascii="Times New Roman" w:eastAsia="Times New Roman" w:hAnsi="Times New Roman" w:cs="Times New Roman"/>
        </w:rPr>
        <w:t xml:space="preserve">хотя авторы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осознать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человеческих отношений иногда называется </w:t>
      </w:r>
      <w:r w:rsidRPr="0062153D">
        <w:rPr>
          <w:rFonts w:ascii="Times New Roman" w:eastAsia="Times New Roman" w:hAnsi="Times New Roman" w:cs="Times New Roman"/>
          <w:i/>
          <w:iCs/>
        </w:rPr>
        <w:t>неоклассической школой.</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 xml:space="preserve">ДВИЖЕНИЕ ЗА ЧЕЛОВЕЧЕСКИЕ ОТНОШЕНИЯ. Двух ученых — Мери Паркер </w:t>
      </w:r>
      <w:proofErr w:type="spellStart"/>
      <w:r w:rsidRPr="0062153D">
        <w:rPr>
          <w:rFonts w:ascii="Times New Roman" w:eastAsia="Times New Roman" w:hAnsi="Times New Roman" w:cs="Times New Roman"/>
        </w:rPr>
        <w:t>Фоллетт</w:t>
      </w:r>
      <w:proofErr w:type="spellEnd"/>
      <w:r w:rsidRPr="0062153D">
        <w:rPr>
          <w:rFonts w:ascii="Times New Roman" w:eastAsia="Times New Roman" w:hAnsi="Times New Roman" w:cs="Times New Roman"/>
        </w:rPr>
        <w:t xml:space="preserve"> и Элтона </w:t>
      </w:r>
      <w:proofErr w:type="spellStart"/>
      <w:r w:rsidRPr="0062153D">
        <w:rPr>
          <w:rFonts w:ascii="Times New Roman" w:eastAsia="Times New Roman" w:hAnsi="Times New Roman" w:cs="Times New Roman"/>
        </w:rPr>
        <w:t>Мэйо</w:t>
      </w:r>
      <w:proofErr w:type="spellEnd"/>
      <w:r w:rsidRPr="0062153D">
        <w:rPr>
          <w:rFonts w:ascii="Times New Roman" w:eastAsia="Times New Roman" w:hAnsi="Times New Roman" w:cs="Times New Roman"/>
        </w:rPr>
        <w:t xml:space="preserve"> можно назвать самыми крупными авторитетами в развитии школы человеческих отношений в управлении. Именно мисс </w:t>
      </w:r>
      <w:proofErr w:type="spellStart"/>
      <w:r w:rsidRPr="0062153D">
        <w:rPr>
          <w:rFonts w:ascii="Times New Roman" w:eastAsia="Times New Roman" w:hAnsi="Times New Roman" w:cs="Times New Roman"/>
        </w:rPr>
        <w:t>Фоллетт</w:t>
      </w:r>
      <w:proofErr w:type="spellEnd"/>
      <w:r w:rsidRPr="0062153D">
        <w:rPr>
          <w:rFonts w:ascii="Times New Roman" w:eastAsia="Times New Roman" w:hAnsi="Times New Roman" w:cs="Times New Roman"/>
        </w:rPr>
        <w:t xml:space="preserve"> была первой, кто определил менеджмент как «обеспечение выполнения работы с помощью других лиц». Знаменитые эксперименты Элтона </w:t>
      </w:r>
      <w:proofErr w:type="spellStart"/>
      <w:r w:rsidRPr="0062153D">
        <w:rPr>
          <w:rFonts w:ascii="Times New Roman" w:eastAsia="Times New Roman" w:hAnsi="Times New Roman" w:cs="Times New Roman"/>
        </w:rPr>
        <w:t>Мэйо</w:t>
      </w:r>
      <w:proofErr w:type="spellEnd"/>
      <w:r w:rsidRPr="0062153D">
        <w:rPr>
          <w:rFonts w:ascii="Times New Roman" w:eastAsia="Times New Roman" w:hAnsi="Times New Roman" w:cs="Times New Roman"/>
        </w:rPr>
        <w:t xml:space="preserve">, особенно те, которые проводились на заводе «Уэстерн Электрик» в Хоторне (см. гл. 8), открыли новое направление в теории управления. </w:t>
      </w:r>
      <w:proofErr w:type="spellStart"/>
      <w:r w:rsidRPr="0062153D">
        <w:rPr>
          <w:rFonts w:ascii="Times New Roman" w:eastAsia="Times New Roman" w:hAnsi="Times New Roman" w:cs="Times New Roman"/>
        </w:rPr>
        <w:t>Мэйо</w:t>
      </w:r>
      <w:proofErr w:type="spellEnd"/>
      <w:r w:rsidRPr="0062153D">
        <w:rPr>
          <w:rFonts w:ascii="Times New Roman" w:eastAsia="Times New Roman" w:hAnsi="Times New Roman" w:cs="Times New Roman"/>
        </w:rPr>
        <w:t xml:space="preserve"> обнаружил, что четко разработанные рабочие операции и хорошая заработная плата не всегда вели к повышению производительности труда, как считали представители школы научного управления. Силы, возникавшие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проведенные Абрахамом </w:t>
      </w:r>
      <w:proofErr w:type="spellStart"/>
      <w:r w:rsidRPr="0062153D">
        <w:rPr>
          <w:rFonts w:ascii="Times New Roman" w:eastAsia="Times New Roman" w:hAnsi="Times New Roman" w:cs="Times New Roman"/>
        </w:rPr>
        <w:t>Маслоу</w:t>
      </w:r>
      <w:proofErr w:type="spellEnd"/>
      <w:r w:rsidRPr="0062153D">
        <w:rPr>
          <w:rFonts w:ascii="Times New Roman" w:eastAsia="Times New Roman" w:hAnsi="Times New Roman" w:cs="Times New Roman"/>
        </w:rPr>
        <w:t xml:space="preserve"> и другими психологами (что также описано в последующих главах), помогли понять причины этого явления. Мотивами поступков людей, предполагает </w:t>
      </w:r>
      <w:proofErr w:type="spellStart"/>
      <w:r w:rsidRPr="0062153D">
        <w:rPr>
          <w:rFonts w:ascii="Times New Roman" w:eastAsia="Times New Roman" w:hAnsi="Times New Roman" w:cs="Times New Roman"/>
        </w:rPr>
        <w:t>Маслоу</w:t>
      </w:r>
      <w:proofErr w:type="spellEnd"/>
      <w:r w:rsidRPr="0062153D">
        <w:rPr>
          <w:rFonts w:ascii="Times New Roman" w:eastAsia="Times New Roman" w:hAnsi="Times New Roman" w:cs="Times New Roman"/>
        </w:rPr>
        <w:t>,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РАЗВИТИЕ ПОВЕДЕНЧЕСКИХ НАУК.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периода развития поведенческого-</w:t>
      </w:r>
      <w:proofErr w:type="spellStart"/>
      <w:r w:rsidRPr="0062153D">
        <w:rPr>
          <w:rFonts w:ascii="Times New Roman" w:eastAsia="Times New Roman" w:hAnsi="Times New Roman" w:cs="Times New Roman"/>
        </w:rPr>
        <w:t>бихевиористского</w:t>
      </w:r>
      <w:proofErr w:type="spellEnd"/>
      <w:r w:rsidRPr="0062153D">
        <w:rPr>
          <w:rFonts w:ascii="Times New Roman" w:eastAsia="Times New Roman" w:hAnsi="Times New Roman" w:cs="Times New Roman"/>
        </w:rPr>
        <w:t xml:space="preserve"> — направления можно упомянуть, в первую очередь, Криса </w:t>
      </w:r>
      <w:proofErr w:type="spellStart"/>
      <w:r w:rsidRPr="0062153D">
        <w:rPr>
          <w:rFonts w:ascii="Times New Roman" w:eastAsia="Times New Roman" w:hAnsi="Times New Roman" w:cs="Times New Roman"/>
        </w:rPr>
        <w:t>Арджириса</w:t>
      </w:r>
      <w:proofErr w:type="spellEnd"/>
      <w:r w:rsidRPr="0062153D">
        <w:rPr>
          <w:rFonts w:ascii="Times New Roman" w:eastAsia="Times New Roman" w:hAnsi="Times New Roman" w:cs="Times New Roman"/>
        </w:rPr>
        <w:t xml:space="preserve">, </w:t>
      </w:r>
      <w:proofErr w:type="spellStart"/>
      <w:r w:rsidRPr="0062153D">
        <w:rPr>
          <w:rFonts w:ascii="Times New Roman" w:eastAsia="Times New Roman" w:hAnsi="Times New Roman" w:cs="Times New Roman"/>
        </w:rPr>
        <w:t>Ренсиса</w:t>
      </w:r>
      <w:proofErr w:type="spellEnd"/>
      <w:r w:rsidRPr="0062153D">
        <w:rPr>
          <w:rFonts w:ascii="Times New Roman" w:eastAsia="Times New Roman" w:hAnsi="Times New Roman" w:cs="Times New Roman"/>
        </w:rPr>
        <w:t xml:space="preserve"> </w:t>
      </w:r>
      <w:proofErr w:type="spellStart"/>
      <w:r w:rsidRPr="0062153D">
        <w:rPr>
          <w:rFonts w:ascii="Times New Roman" w:eastAsia="Times New Roman" w:hAnsi="Times New Roman" w:cs="Times New Roman"/>
        </w:rPr>
        <w:t>Лайкерта</w:t>
      </w:r>
      <w:proofErr w:type="spellEnd"/>
      <w:r w:rsidRPr="0062153D">
        <w:rPr>
          <w:rFonts w:ascii="Times New Roman" w:eastAsia="Times New Roman" w:hAnsi="Times New Roman" w:cs="Times New Roman"/>
        </w:rPr>
        <w:t xml:space="preserve">, Дугласа </w:t>
      </w:r>
      <w:proofErr w:type="spellStart"/>
      <w:r w:rsidRPr="0062153D">
        <w:rPr>
          <w:rFonts w:ascii="Times New Roman" w:eastAsia="Times New Roman" w:hAnsi="Times New Roman" w:cs="Times New Roman"/>
        </w:rPr>
        <w:t>МакГрегора</w:t>
      </w:r>
      <w:proofErr w:type="spellEnd"/>
      <w:r w:rsidRPr="0062153D">
        <w:rPr>
          <w:rFonts w:ascii="Times New Roman" w:eastAsia="Times New Roman" w:hAnsi="Times New Roman" w:cs="Times New Roman"/>
        </w:rPr>
        <w:t xml:space="preserve"> и Фредерика </w:t>
      </w:r>
      <w:proofErr w:type="spellStart"/>
      <w:r w:rsidRPr="0062153D">
        <w:rPr>
          <w:rFonts w:ascii="Times New Roman" w:eastAsia="Times New Roman" w:hAnsi="Times New Roman" w:cs="Times New Roman"/>
        </w:rPr>
        <w:t>Герцберга</w:t>
      </w:r>
      <w:proofErr w:type="spellEnd"/>
      <w:r w:rsidRPr="0062153D">
        <w:rPr>
          <w:rFonts w:ascii="Times New Roman" w:eastAsia="Times New Roman" w:hAnsi="Times New Roman" w:cs="Times New Roman"/>
        </w:rPr>
        <w:t>.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 Мы коснемся их работ в связи с соответствующими темами в последующих главах.</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Новый подход стремился в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62153D">
        <w:rPr>
          <w:rFonts w:ascii="Times New Roman" w:eastAsia="Times New Roman" w:hAnsi="Times New Roman" w:cs="Times New Roman"/>
        </w:rPr>
        <w:t xml:space="preserve">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состоял в том, что правильное применение науки о поведении </w:t>
      </w:r>
      <w:r w:rsidRPr="0062153D">
        <w:rPr>
          <w:rFonts w:ascii="Times New Roman" w:eastAsia="Times New Roman" w:hAnsi="Times New Roman" w:cs="Times New Roman"/>
          <w:i/>
          <w:iCs/>
        </w:rPr>
        <w:t>всегда</w:t>
      </w:r>
      <w:r w:rsidRPr="0062153D">
        <w:rPr>
          <w:rFonts w:ascii="Times New Roman" w:eastAsia="Times New Roman" w:hAnsi="Times New Roman" w:cs="Times New Roman"/>
        </w:rPr>
        <w:t xml:space="preserve"> будет способствовать повышению эффективности как отдельного работника, так и организации в целом. Однако, как мы увидим в последней части этой</w:t>
      </w:r>
      <w:r w:rsidRPr="0062153D">
        <w:rPr>
          <w:rFonts w:ascii="Times New Roman" w:eastAsia="Times New Roman" w:hAnsi="Times New Roman" w:cs="Times New Roman"/>
          <w:b/>
          <w:bCs/>
        </w:rPr>
        <w:t xml:space="preserve"> </w:t>
      </w:r>
      <w:r w:rsidRPr="0062153D">
        <w:rPr>
          <w:rFonts w:ascii="Times New Roman" w:eastAsia="Times New Roman" w:hAnsi="Times New Roman" w:cs="Times New Roman"/>
        </w:rPr>
        <w:t>книги</w:t>
      </w:r>
      <w:r w:rsidRPr="0062153D">
        <w:rPr>
          <w:rFonts w:ascii="Times New Roman" w:eastAsia="Times New Roman" w:hAnsi="Times New Roman" w:cs="Times New Roman"/>
          <w:b/>
          <w:bCs/>
        </w:rPr>
        <w:t xml:space="preserve">, </w:t>
      </w:r>
      <w:r w:rsidRPr="0062153D">
        <w:rPr>
          <w:rFonts w:ascii="Times New Roman" w:eastAsia="Times New Roman" w:hAnsi="Times New Roman" w:cs="Times New Roman"/>
        </w:rPr>
        <w:t xml:space="preserve">такие приемы как изменение содержания работы и участие работника в управлении предприятием оказываются эффективными только для некоторых работников и в некоторых ситуациях. Итак, несмотря на многие важные положительные результаты </w:t>
      </w:r>
      <w:proofErr w:type="spellStart"/>
      <w:r w:rsidRPr="0062153D">
        <w:rPr>
          <w:rFonts w:ascii="Times New Roman" w:eastAsia="Times New Roman" w:hAnsi="Times New Roman" w:cs="Times New Roman"/>
        </w:rPr>
        <w:t>бихевиористский</w:t>
      </w:r>
      <w:proofErr w:type="spellEnd"/>
      <w:r w:rsidRPr="0062153D">
        <w:rPr>
          <w:rFonts w:ascii="Times New Roman" w:eastAsia="Times New Roman" w:hAnsi="Times New Roman" w:cs="Times New Roman"/>
        </w:rPr>
        <w:t xml:space="preserve"> подход иногда оказывался несостоятельным в ситуациях, которые отличались от тех, что исследовали его приверженцы.</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0C30B1" w:rsidRPr="0062153D" w:rsidRDefault="000C30B1"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62153D" w:rsidRPr="0062153D" w:rsidRDefault="0062153D" w:rsidP="0062153D">
      <w:pPr>
        <w:keepNext/>
        <w:widowControl w:val="0"/>
        <w:autoSpaceDE w:val="0"/>
        <w:autoSpaceDN w:val="0"/>
        <w:adjustRightInd w:val="0"/>
        <w:spacing w:after="0" w:line="240" w:lineRule="auto"/>
        <w:outlineLvl w:val="3"/>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pPr>
      <w:r w:rsidRPr="0062153D">
        <w:rPr>
          <w:rFonts w:ascii="Times New Roman" w:eastAsia="Times New Roman" w:hAnsi="Times New Roman" w:cs="Times New Roman"/>
          <w:b/>
          <w:bCs/>
          <w:i/>
          <w:sz w:val="24"/>
          <w:szCs w:val="24"/>
          <w:u w:val="single"/>
          <w14:shadow w14:blurRad="50800" w14:dist="38100" w14:dir="2700000" w14:sx="100000" w14:sy="100000" w14:kx="0" w14:ky="0" w14:algn="tl">
            <w14:srgbClr w14:val="000000">
              <w14:alpha w14:val="60000"/>
            </w14:srgbClr>
          </w14:shadow>
        </w:rPr>
        <w:lastRenderedPageBreak/>
        <w:t>Наука управления или количественный подход (1950 — по настоящее время)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Данное направление в теории управления стало возможным благодаря развитию таких наук, как математика, кибернетика, статистика.</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Представителями этой школы являются: Л.В. Канторович (лауреат Нобелевской премии), В.В. Новожилов, Л. </w:t>
      </w:r>
      <w:proofErr w:type="spellStart"/>
      <w:r w:rsidRPr="0062153D">
        <w:rPr>
          <w:rFonts w:ascii="Times New Roman" w:eastAsia="Times New Roman" w:hAnsi="Times New Roman" w:cs="Times New Roman"/>
          <w:sz w:val="24"/>
          <w:szCs w:val="24"/>
        </w:rPr>
        <w:t>Берталанфи</w:t>
      </w:r>
      <w:proofErr w:type="spellEnd"/>
      <w:r w:rsidRPr="0062153D">
        <w:rPr>
          <w:rFonts w:ascii="Times New Roman" w:eastAsia="Times New Roman" w:hAnsi="Times New Roman" w:cs="Times New Roman"/>
          <w:sz w:val="24"/>
          <w:szCs w:val="24"/>
        </w:rPr>
        <w:t xml:space="preserve">, Р. </w:t>
      </w:r>
      <w:proofErr w:type="spellStart"/>
      <w:r w:rsidRPr="0062153D">
        <w:rPr>
          <w:rFonts w:ascii="Times New Roman" w:eastAsia="Times New Roman" w:hAnsi="Times New Roman" w:cs="Times New Roman"/>
          <w:sz w:val="24"/>
          <w:szCs w:val="24"/>
        </w:rPr>
        <w:t>Акофф</w:t>
      </w:r>
      <w:proofErr w:type="spellEnd"/>
      <w:r w:rsidRPr="0062153D">
        <w:rPr>
          <w:rFonts w:ascii="Times New Roman" w:eastAsia="Times New Roman" w:hAnsi="Times New Roman" w:cs="Times New Roman"/>
          <w:sz w:val="24"/>
          <w:szCs w:val="24"/>
        </w:rPr>
        <w:t xml:space="preserve">, А. </w:t>
      </w:r>
      <w:proofErr w:type="spellStart"/>
      <w:r w:rsidRPr="0062153D">
        <w:rPr>
          <w:rFonts w:ascii="Times New Roman" w:eastAsia="Times New Roman" w:hAnsi="Times New Roman" w:cs="Times New Roman"/>
          <w:sz w:val="24"/>
          <w:szCs w:val="24"/>
        </w:rPr>
        <w:t>Гольдбергер</w:t>
      </w:r>
      <w:proofErr w:type="spellEnd"/>
      <w:r w:rsidRPr="0062153D">
        <w:rPr>
          <w:rFonts w:ascii="Times New Roman" w:eastAsia="Times New Roman" w:hAnsi="Times New Roman" w:cs="Times New Roman"/>
          <w:sz w:val="24"/>
          <w:szCs w:val="24"/>
        </w:rPr>
        <w:t xml:space="preserve"> и др.</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Школа количественных методов исходит из того, что математические методы и модели позволяют описывать различные бизнес-процессы и отношения между ними. Поэтому целесообразно проблемы, возникающие в бизнес-процессах организации, решать на основе исследования операций и математических моделей.</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Тезис «наука только тогда достигает совершенства, когда ей удается пользоваться математикой» является основанием для присвоения этой школе другого названия: «школа науки управления». Эта школа применила экономико-математические методы, теорию исследования операций, статистику, кибернетику для решения задач управления, чем внесла существенный вклад в развитие науки управления.</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Исследование операций — применение методов научного исследования к операционным проблемам организации. При этом подходе вначале исследования уточняется проблема. Затем группа специалистов по исследованию операций разрабатывает модель ситуации. Модель — это форма представления реальности. </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Обычно </w:t>
      </w:r>
      <w:r w:rsidRPr="0062153D">
        <w:rPr>
          <w:rFonts w:ascii="Times New Roman" w:eastAsia="Times New Roman" w:hAnsi="Times New Roman" w:cs="Times New Roman"/>
          <w:i/>
          <w:iCs/>
          <w:sz w:val="24"/>
          <w:szCs w:val="24"/>
        </w:rPr>
        <w:t>модель</w:t>
      </w:r>
      <w:r w:rsidRPr="0062153D">
        <w:rPr>
          <w:rFonts w:ascii="Times New Roman" w:eastAsia="Times New Roman" w:hAnsi="Times New Roman" w:cs="Times New Roman"/>
          <w:sz w:val="24"/>
          <w:szCs w:val="24"/>
        </w:rPr>
        <w:t xml:space="preserve"> упрощает реальность или представляет ее абстрактно. Модели облегчают понимание сложностей реальности. Дорожная карта, например, облегчает возможность увидеть пространственные соотношения на местности. Без такой модели было бы гораздо сложнее добраться до места назначения. Пришлось бы полагаться на метод проб и ошибок. Точно так же модели, разработанные в исследованиях операций, упрощают сложные проблемы, сокращая число переменных, подлежащих рассмотрению, до управляемого количества. После ее создания переменным задаются количественные значения и находится оптимальное решение.</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Ключевой характеристикой школы является замена словесных рассуждений моделями, символами и количественными значениями.</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Вероятно, самый крупный толчок к применению количественных методов в управлении дало развитие компьютеров. Компьютер позволил исследователям операций конструировать математические модели возрастающей сложности, которые наиболее близко приближаются к реальности и, следовательно, являются более точными.</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 </w:t>
      </w:r>
      <w:proofErr w:type="gramStart"/>
      <w:r w:rsidRPr="0062153D">
        <w:rPr>
          <w:rFonts w:ascii="Times New Roman" w:eastAsia="Times New Roman" w:hAnsi="Times New Roman" w:cs="Times New Roman"/>
          <w:sz w:val="24"/>
          <w:szCs w:val="24"/>
        </w:rPr>
        <w:t>Ограничения  в</w:t>
      </w:r>
      <w:proofErr w:type="gramEnd"/>
      <w:r w:rsidRPr="0062153D">
        <w:rPr>
          <w:rFonts w:ascii="Times New Roman" w:eastAsia="Times New Roman" w:hAnsi="Times New Roman" w:cs="Times New Roman"/>
          <w:sz w:val="24"/>
          <w:szCs w:val="24"/>
        </w:rPr>
        <w:t xml:space="preserve"> применении этого метода возникают отчасти потому, что гораздо большее число руководителей ежедневно сталкивается с проблемами человеческих отношений, человеческого поведения, чем с проблемами, которые являются предметом исследования операций. А человеческие взаимоотношения настолько многогранны и разнообразны, что их сложно представить в виде взаимосвязи каких-то количественных показателей.</w:t>
      </w:r>
    </w:p>
    <w:p w:rsidR="0062153D" w:rsidRPr="0062153D" w:rsidRDefault="0062153D" w:rsidP="006215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3D">
        <w:rPr>
          <w:rFonts w:ascii="Times New Roman" w:eastAsia="Times New Roman" w:hAnsi="Times New Roman" w:cs="Times New Roman"/>
          <w:sz w:val="24"/>
          <w:szCs w:val="24"/>
        </w:rPr>
        <w:t xml:space="preserve">Кроме того, несмотря на развитие компьютерных </w:t>
      </w:r>
      <w:proofErr w:type="gramStart"/>
      <w:r w:rsidRPr="0062153D">
        <w:rPr>
          <w:rFonts w:ascii="Times New Roman" w:eastAsia="Times New Roman" w:hAnsi="Times New Roman" w:cs="Times New Roman"/>
          <w:sz w:val="24"/>
          <w:szCs w:val="24"/>
        </w:rPr>
        <w:t>технологий  лишь</w:t>
      </w:r>
      <w:proofErr w:type="gramEnd"/>
      <w:r w:rsidRPr="0062153D">
        <w:rPr>
          <w:rFonts w:ascii="Times New Roman" w:eastAsia="Times New Roman" w:hAnsi="Times New Roman" w:cs="Times New Roman"/>
          <w:sz w:val="24"/>
          <w:szCs w:val="24"/>
        </w:rPr>
        <w:t xml:space="preserve"> у очень немногих руководителей образование достаточное, для понимания и применения сложных количественных методов. В настоящее время положение быстро меняется, так как все больше школ бизнеса предлагает курсы количественных методов и применения компьютеров.</w:t>
      </w: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p w:rsidR="00AA2581" w:rsidRDefault="00AA2581" w:rsidP="008D6BCC">
      <w:pPr>
        <w:spacing w:after="0"/>
        <w:rPr>
          <w:rFonts w:ascii="Times New Roman" w:hAnsi="Times New Roman" w:cs="Times New Roman"/>
          <w:sz w:val="28"/>
          <w:szCs w:val="28"/>
        </w:rPr>
      </w:pPr>
    </w:p>
    <w:sectPr w:rsidR="00AA2581" w:rsidSect="000C30B1">
      <w:pgSz w:w="11906" w:h="16838"/>
      <w:pgMar w:top="397" w:right="5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34"/>
    <w:rsid w:val="00015ED1"/>
    <w:rsid w:val="000C30B1"/>
    <w:rsid w:val="001224F6"/>
    <w:rsid w:val="00183BA4"/>
    <w:rsid w:val="00252299"/>
    <w:rsid w:val="002736BA"/>
    <w:rsid w:val="00311F03"/>
    <w:rsid w:val="003664A9"/>
    <w:rsid w:val="00383BAF"/>
    <w:rsid w:val="004352BC"/>
    <w:rsid w:val="00447A10"/>
    <w:rsid w:val="004A2334"/>
    <w:rsid w:val="00502775"/>
    <w:rsid w:val="00570382"/>
    <w:rsid w:val="0059031D"/>
    <w:rsid w:val="005B17CF"/>
    <w:rsid w:val="0062153D"/>
    <w:rsid w:val="008D3123"/>
    <w:rsid w:val="008D6BCC"/>
    <w:rsid w:val="00A45A2D"/>
    <w:rsid w:val="00AA2581"/>
    <w:rsid w:val="00AD0D58"/>
    <w:rsid w:val="00BD3DB6"/>
    <w:rsid w:val="00FC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08A6"/>
  <w15:docId w15:val="{B00580B2-C333-43FC-9118-A234327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382"/>
    <w:pPr>
      <w:ind w:left="720"/>
      <w:contextualSpacing/>
    </w:pPr>
  </w:style>
  <w:style w:type="paragraph" w:styleId="a4">
    <w:name w:val="Balloon Text"/>
    <w:basedOn w:val="a"/>
    <w:link w:val="a5"/>
    <w:uiPriority w:val="99"/>
    <w:semiHidden/>
    <w:unhideWhenUsed/>
    <w:rsid w:val="00AD0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D58"/>
    <w:rPr>
      <w:rFonts w:ascii="Tahoma" w:hAnsi="Tahoma" w:cs="Tahoma"/>
      <w:sz w:val="16"/>
      <w:szCs w:val="16"/>
    </w:rPr>
  </w:style>
  <w:style w:type="paragraph" w:styleId="a6">
    <w:name w:val="Normal (Web)"/>
    <w:basedOn w:val="a"/>
    <w:uiPriority w:val="99"/>
    <w:semiHidden/>
    <w:unhideWhenUsed/>
    <w:rsid w:val="00447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81956">
      <w:bodyDiv w:val="1"/>
      <w:marLeft w:val="0"/>
      <w:marRight w:val="0"/>
      <w:marTop w:val="0"/>
      <w:marBottom w:val="0"/>
      <w:divBdr>
        <w:top w:val="none" w:sz="0" w:space="0" w:color="auto"/>
        <w:left w:val="none" w:sz="0" w:space="0" w:color="auto"/>
        <w:bottom w:val="none" w:sz="0" w:space="0" w:color="auto"/>
        <w:right w:val="none" w:sz="0" w:space="0" w:color="auto"/>
      </w:divBdr>
    </w:div>
    <w:div w:id="747115789">
      <w:bodyDiv w:val="1"/>
      <w:marLeft w:val="0"/>
      <w:marRight w:val="0"/>
      <w:marTop w:val="0"/>
      <w:marBottom w:val="0"/>
      <w:divBdr>
        <w:top w:val="none" w:sz="0" w:space="0" w:color="auto"/>
        <w:left w:val="none" w:sz="0" w:space="0" w:color="auto"/>
        <w:bottom w:val="none" w:sz="0" w:space="0" w:color="auto"/>
        <w:right w:val="none" w:sz="0" w:space="0" w:color="auto"/>
      </w:divBdr>
    </w:div>
    <w:div w:id="749157061">
      <w:bodyDiv w:val="1"/>
      <w:marLeft w:val="0"/>
      <w:marRight w:val="0"/>
      <w:marTop w:val="0"/>
      <w:marBottom w:val="0"/>
      <w:divBdr>
        <w:top w:val="none" w:sz="0" w:space="0" w:color="auto"/>
        <w:left w:val="none" w:sz="0" w:space="0" w:color="auto"/>
        <w:bottom w:val="none" w:sz="0" w:space="0" w:color="auto"/>
        <w:right w:val="none" w:sz="0" w:space="0" w:color="auto"/>
      </w:divBdr>
    </w:div>
    <w:div w:id="836306750">
      <w:bodyDiv w:val="1"/>
      <w:marLeft w:val="0"/>
      <w:marRight w:val="0"/>
      <w:marTop w:val="0"/>
      <w:marBottom w:val="0"/>
      <w:divBdr>
        <w:top w:val="none" w:sz="0" w:space="0" w:color="auto"/>
        <w:left w:val="none" w:sz="0" w:space="0" w:color="auto"/>
        <w:bottom w:val="none" w:sz="0" w:space="0" w:color="auto"/>
        <w:right w:val="none" w:sz="0" w:space="0" w:color="auto"/>
      </w:divBdr>
    </w:div>
    <w:div w:id="1478689507">
      <w:bodyDiv w:val="1"/>
      <w:marLeft w:val="0"/>
      <w:marRight w:val="0"/>
      <w:marTop w:val="0"/>
      <w:marBottom w:val="0"/>
      <w:divBdr>
        <w:top w:val="none" w:sz="0" w:space="0" w:color="auto"/>
        <w:left w:val="none" w:sz="0" w:space="0" w:color="auto"/>
        <w:bottom w:val="none" w:sz="0" w:space="0" w:color="auto"/>
        <w:right w:val="none" w:sz="0" w:space="0" w:color="auto"/>
      </w:divBdr>
    </w:div>
    <w:div w:id="15302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dcterms:created xsi:type="dcterms:W3CDTF">2023-12-07T17:08:00Z</dcterms:created>
  <dcterms:modified xsi:type="dcterms:W3CDTF">2023-12-07T17:11:00Z</dcterms:modified>
</cp:coreProperties>
</file>