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F5E" w:rsidRDefault="00445F5E" w:rsidP="00445F5E">
      <w:pPr>
        <w:spacing w:line="360" w:lineRule="auto"/>
        <w:jc w:val="center"/>
        <w:rPr>
          <w:rFonts w:ascii="Times New Roman" w:hAnsi="Times New Roman" w:cs="Times New Roman"/>
          <w:sz w:val="24"/>
        </w:rPr>
      </w:pPr>
      <w:proofErr w:type="gramStart"/>
      <w:r>
        <w:rPr>
          <w:rFonts w:ascii="Times New Roman" w:hAnsi="Times New Roman" w:cs="Times New Roman"/>
          <w:sz w:val="24"/>
        </w:rPr>
        <w:t>Уважаемые  студенты</w:t>
      </w:r>
      <w:proofErr w:type="gramEnd"/>
      <w:r>
        <w:rPr>
          <w:rFonts w:ascii="Times New Roman" w:hAnsi="Times New Roman" w:cs="Times New Roman"/>
          <w:sz w:val="24"/>
        </w:rPr>
        <w:t>! Прочитайте конспект урока, выпишите главное своими словами! Все проверим на следующем уроке, отправлять не надо!</w:t>
      </w:r>
    </w:p>
    <w:p w:rsidR="00445F5E" w:rsidRPr="00445F5E" w:rsidRDefault="00445F5E" w:rsidP="00445F5E">
      <w:pPr>
        <w:spacing w:line="360" w:lineRule="auto"/>
        <w:jc w:val="both"/>
        <w:rPr>
          <w:rFonts w:ascii="Times New Roman" w:hAnsi="Times New Roman" w:cs="Times New Roman"/>
          <w:sz w:val="24"/>
        </w:rPr>
      </w:pPr>
      <w:r w:rsidRPr="00445F5E">
        <w:rPr>
          <w:rFonts w:ascii="Times New Roman" w:hAnsi="Times New Roman" w:cs="Times New Roman"/>
          <w:sz w:val="24"/>
        </w:rPr>
        <w:t>Одним из самых трагических периодов в истории нашей страны были 1930-е годы. Именно тогда развернулись массовые репрессии, которым подверглись миллионы граждан, объявленных «врагами народа». По всей стране были созданы лагеря, где содержались заключенные по политическим мотивам. Люди осуждались по вымышленным обвинениям, ложным доносам, клевете. Роль законного суда повсеместно выполняли «тройки», создававшиеся на местах и состоявшие из представителей партийной и исполнительной властей и сотрудника НКВД. В целях ужесточения цензуры был создан Главлит. Огромное влияние на культурную жизнь страны стали оказывать Пролеткульт и РАПП, которые проповедовали пролетарскую культуру и оценивали литературные произведения с точки зрения политической платформы авторов и их социального происхождения.</w:t>
      </w:r>
    </w:p>
    <w:p w:rsidR="00445F5E" w:rsidRPr="00445F5E" w:rsidRDefault="00445F5E" w:rsidP="00445F5E">
      <w:pPr>
        <w:spacing w:line="360" w:lineRule="auto"/>
        <w:jc w:val="both"/>
        <w:rPr>
          <w:rFonts w:ascii="Times New Roman" w:hAnsi="Times New Roman" w:cs="Times New Roman"/>
          <w:sz w:val="24"/>
        </w:rPr>
      </w:pPr>
      <w:r w:rsidRPr="00445F5E">
        <w:rPr>
          <w:rFonts w:ascii="Times New Roman" w:hAnsi="Times New Roman" w:cs="Times New Roman"/>
          <w:sz w:val="24"/>
        </w:rPr>
        <w:t>Таким образом, партия получила не только монополию на воспитание «новой личности», но и контроль над духовной жизнью всего советского общества. Однако оставались и такие писатели, которые продолжали жить и работать на родине и при этом не принимать большевистскую идеологию. Были и такие, которые, полагая, что новая власть обновит страну, приняли ее. Также были писатели, которые не смогли смириться со сменой власти. Например, М. Волошин, А. Белый и др. Многие деятели науки и культуры, не согласные с новой идеологией, были обвинены в контрреволюционном заговоре и подверглись нападкам со стороны властей, а многие и арестам. Художникам слова пришлось пережить взлеты и падения, победы и поражения. Литературное творчество стало для них единственным спасением и выходом, бегством от окружавшей их советской действительности. Источником вдохновения дня них стали Родина, Россия, Отечество. Многие авторы были репрессированы, но, несмотря на все эти обстоятельства, они по-прежнему продолжали создавать свои замечательные произведения. Мы остановимся на рассмотрении творчества писателей, трагическая судьба которых в связи с тоталитарным режимом оказалась наиболее яркой и показательной.</w:t>
      </w:r>
    </w:p>
    <w:p w:rsidR="00445F5E" w:rsidRPr="00445F5E" w:rsidRDefault="00445F5E" w:rsidP="00445F5E">
      <w:pPr>
        <w:spacing w:line="360" w:lineRule="auto"/>
        <w:jc w:val="both"/>
        <w:rPr>
          <w:rFonts w:ascii="Times New Roman" w:hAnsi="Times New Roman" w:cs="Times New Roman"/>
          <w:sz w:val="24"/>
        </w:rPr>
      </w:pPr>
      <w:r w:rsidRPr="00445F5E">
        <w:rPr>
          <w:rFonts w:ascii="Times New Roman" w:hAnsi="Times New Roman" w:cs="Times New Roman"/>
          <w:sz w:val="24"/>
        </w:rPr>
        <w:t xml:space="preserve">Отечественная литература XX столетия неоднократно обращалась к теме тоталитаризма в стране, к вопросу о преступлениях существующего режима. Лучшие произведения русских писателей, таких как Е. Замятин, А. Ахматова, А. Рыбаков, Ю. Домбровский, В. </w:t>
      </w:r>
      <w:proofErr w:type="spellStart"/>
      <w:r w:rsidRPr="00445F5E">
        <w:rPr>
          <w:rFonts w:ascii="Times New Roman" w:hAnsi="Times New Roman" w:cs="Times New Roman"/>
          <w:sz w:val="24"/>
        </w:rPr>
        <w:t>Гроссман</w:t>
      </w:r>
      <w:proofErr w:type="spellEnd"/>
      <w:r w:rsidRPr="00445F5E">
        <w:rPr>
          <w:rFonts w:ascii="Times New Roman" w:hAnsi="Times New Roman" w:cs="Times New Roman"/>
          <w:sz w:val="24"/>
        </w:rPr>
        <w:t>, А. Солженицын, М. Дудинцев, В. Шаламов, Д. Гранин, А. Приставкин и др., были посвящены разоблачению преступлений, совершенных в эпоху сталинизма, ставшего апологетом всей тоталитарной системы.</w:t>
      </w:r>
    </w:p>
    <w:p w:rsidR="00445F5E" w:rsidRPr="00445F5E" w:rsidRDefault="00445F5E" w:rsidP="00445F5E">
      <w:pPr>
        <w:spacing w:line="360" w:lineRule="auto"/>
        <w:jc w:val="both"/>
        <w:rPr>
          <w:rFonts w:ascii="Times New Roman" w:hAnsi="Times New Roman" w:cs="Times New Roman"/>
          <w:sz w:val="24"/>
        </w:rPr>
      </w:pPr>
      <w:r w:rsidRPr="00445F5E">
        <w:rPr>
          <w:rFonts w:ascii="Times New Roman" w:hAnsi="Times New Roman" w:cs="Times New Roman"/>
          <w:sz w:val="24"/>
        </w:rPr>
        <w:lastRenderedPageBreak/>
        <w:t>Тему тоталитаризма, как правило, ассоциируют с темой трагической судьбы человека в тоталитарном государстве. Поэтому одними из первых произведений, посвященных ей, можно назвать поэму П. Карпова «История дурака», роман Е. Замятина «Мы».</w:t>
      </w:r>
    </w:p>
    <w:p w:rsidR="00445F5E" w:rsidRPr="00445F5E" w:rsidRDefault="00445F5E" w:rsidP="00445F5E">
      <w:pPr>
        <w:spacing w:line="360" w:lineRule="auto"/>
        <w:jc w:val="both"/>
        <w:rPr>
          <w:rFonts w:ascii="Times New Roman" w:hAnsi="Times New Roman" w:cs="Times New Roman"/>
          <w:sz w:val="24"/>
        </w:rPr>
      </w:pPr>
      <w:r w:rsidRPr="00445F5E">
        <w:rPr>
          <w:rFonts w:ascii="Times New Roman" w:hAnsi="Times New Roman" w:cs="Times New Roman"/>
          <w:sz w:val="24"/>
        </w:rPr>
        <w:t>В русской литературе трагические события реальной жизни страны долгие годы были запретной темой. До читателя так и не дошло в свое время написанное еще в 1930-е гг. стихотворение О. Мандельштама, разоблачавшее Сталина, стихотворения о трагедии матерей, которые растили детей «для плахи, для застенка и тюрьмы», поэма А. Ахматовой «Реквием», повесть Л. Чуковской «Софья Петровна» и мн. др. произведения, которые только в последние десятилетия стали достоянием читателя.</w:t>
      </w:r>
    </w:p>
    <w:p w:rsidR="00445F5E" w:rsidRPr="00445F5E" w:rsidRDefault="00445F5E" w:rsidP="00445F5E">
      <w:pPr>
        <w:spacing w:line="360" w:lineRule="auto"/>
        <w:jc w:val="both"/>
        <w:rPr>
          <w:rFonts w:ascii="Times New Roman" w:hAnsi="Times New Roman" w:cs="Times New Roman"/>
          <w:sz w:val="24"/>
        </w:rPr>
      </w:pPr>
      <w:r w:rsidRPr="00445F5E">
        <w:rPr>
          <w:rFonts w:ascii="Times New Roman" w:hAnsi="Times New Roman" w:cs="Times New Roman"/>
          <w:sz w:val="24"/>
        </w:rPr>
        <w:t>Попытались нарушить вынужденный заговор молчания, сказать правду о страшных годах террора, о трагедии личности своим творчеством такие писатели, как Ю. Домбровский, автор романов «Хранитель древностей», «Факультет ненужных вещей» (продолжение первого романа). К этой теме обращается писатель В. Шаламов, человек трагической судьбы, который долгие годы провел в колымских лагерях.</w:t>
      </w:r>
    </w:p>
    <w:p w:rsidR="00445F5E" w:rsidRPr="00445F5E" w:rsidRDefault="00445F5E" w:rsidP="00445F5E">
      <w:pPr>
        <w:spacing w:line="360" w:lineRule="auto"/>
        <w:jc w:val="both"/>
        <w:rPr>
          <w:rFonts w:ascii="Times New Roman" w:hAnsi="Times New Roman" w:cs="Times New Roman"/>
          <w:sz w:val="24"/>
        </w:rPr>
      </w:pPr>
      <w:r w:rsidRPr="00445F5E">
        <w:rPr>
          <w:rFonts w:ascii="Times New Roman" w:hAnsi="Times New Roman" w:cs="Times New Roman"/>
          <w:sz w:val="24"/>
        </w:rPr>
        <w:t>Вся эта литература стала открытием конца 1980 – начала 1990-х гг. и по сути дела составляет особую литературную нишу. К произведениям, разрабатывающим данную проблему, можно отнести и образцы «потаенной литературы», и тексты, опубликованные за рубежом.</w:t>
      </w:r>
    </w:p>
    <w:p w:rsidR="00445F5E" w:rsidRPr="00445F5E" w:rsidRDefault="00445F5E" w:rsidP="00445F5E">
      <w:pPr>
        <w:spacing w:line="360" w:lineRule="auto"/>
        <w:jc w:val="both"/>
        <w:rPr>
          <w:rFonts w:ascii="Times New Roman" w:hAnsi="Times New Roman" w:cs="Times New Roman"/>
          <w:sz w:val="24"/>
        </w:rPr>
      </w:pPr>
      <w:r w:rsidRPr="00445F5E">
        <w:rPr>
          <w:rFonts w:ascii="Times New Roman" w:hAnsi="Times New Roman" w:cs="Times New Roman"/>
          <w:sz w:val="24"/>
        </w:rPr>
        <w:t xml:space="preserve">2.В </w:t>
      </w:r>
      <w:proofErr w:type="spellStart"/>
      <w:r w:rsidRPr="00445F5E">
        <w:rPr>
          <w:rFonts w:ascii="Times New Roman" w:hAnsi="Times New Roman" w:cs="Times New Roman"/>
          <w:sz w:val="24"/>
        </w:rPr>
        <w:t>новокрестьянской</w:t>
      </w:r>
      <w:proofErr w:type="spellEnd"/>
      <w:r w:rsidRPr="00445F5E">
        <w:rPr>
          <w:rFonts w:ascii="Times New Roman" w:hAnsi="Times New Roman" w:cs="Times New Roman"/>
          <w:sz w:val="24"/>
        </w:rPr>
        <w:t xml:space="preserve"> литературе, заявившей о себе в предреволюционные годы и представленной именами Н. А. Клюева, С. А. </w:t>
      </w:r>
      <w:proofErr w:type="spellStart"/>
      <w:r w:rsidRPr="00445F5E">
        <w:rPr>
          <w:rFonts w:ascii="Times New Roman" w:hAnsi="Times New Roman" w:cs="Times New Roman"/>
          <w:sz w:val="24"/>
        </w:rPr>
        <w:t>Клычкова</w:t>
      </w:r>
      <w:proofErr w:type="spellEnd"/>
      <w:r w:rsidRPr="00445F5E">
        <w:rPr>
          <w:rFonts w:ascii="Times New Roman" w:hAnsi="Times New Roman" w:cs="Times New Roman"/>
          <w:sz w:val="24"/>
        </w:rPr>
        <w:t xml:space="preserve">, А. А. Ганина, П. В. Орешина, А. В. </w:t>
      </w:r>
      <w:proofErr w:type="spellStart"/>
      <w:r w:rsidRPr="00445F5E">
        <w:rPr>
          <w:rFonts w:ascii="Times New Roman" w:hAnsi="Times New Roman" w:cs="Times New Roman"/>
          <w:sz w:val="24"/>
        </w:rPr>
        <w:t>Ширяевца</w:t>
      </w:r>
      <w:proofErr w:type="spellEnd"/>
      <w:r w:rsidRPr="00445F5E">
        <w:rPr>
          <w:rFonts w:ascii="Times New Roman" w:hAnsi="Times New Roman" w:cs="Times New Roman"/>
          <w:sz w:val="24"/>
        </w:rPr>
        <w:t>, П. И. Карпова и, конечно, С. А. Есенина, нашли воплощение идеи целостности и гармонии бытия, всеединства, обожествления природы, сакрализации земли, мифологическая поэтика. Одним из таких поэтов был и автор «Истории дурака» </w:t>
      </w:r>
      <w:r w:rsidRPr="00445F5E">
        <w:rPr>
          <w:rFonts w:ascii="Times New Roman" w:hAnsi="Times New Roman" w:cs="Times New Roman"/>
          <w:i/>
          <w:iCs/>
          <w:sz w:val="24"/>
        </w:rPr>
        <w:t>Пимен Иванович Карпов.</w:t>
      </w:r>
    </w:p>
    <w:p w:rsidR="00445F5E" w:rsidRPr="00445F5E" w:rsidRDefault="00445F5E" w:rsidP="00445F5E">
      <w:pPr>
        <w:spacing w:line="360" w:lineRule="auto"/>
        <w:jc w:val="both"/>
        <w:rPr>
          <w:rFonts w:ascii="Times New Roman" w:hAnsi="Times New Roman" w:cs="Times New Roman"/>
          <w:sz w:val="24"/>
        </w:rPr>
      </w:pPr>
      <w:proofErr w:type="gramStart"/>
      <w:r w:rsidRPr="00445F5E">
        <w:rPr>
          <w:rFonts w:ascii="Times New Roman" w:hAnsi="Times New Roman" w:cs="Times New Roman"/>
          <w:sz w:val="24"/>
        </w:rPr>
        <w:t>.Многие</w:t>
      </w:r>
      <w:proofErr w:type="gramEnd"/>
      <w:r w:rsidRPr="00445F5E">
        <w:rPr>
          <w:rFonts w:ascii="Times New Roman" w:hAnsi="Times New Roman" w:cs="Times New Roman"/>
          <w:sz w:val="24"/>
        </w:rPr>
        <w:t xml:space="preserve"> русские писатели, пытаясь своим творчеством нарушить вынужденное долголетнее молчание, также делали попытки сказать правду о годах террора. Одним из первых о трагедии личности в условиях тоталитарного режима начал писать В. Шаламов. Человек трудной судьбы, долгие годы проведший в колымских лагерях, он стал автором потрясающих по силе психологического воздействия произведений, показывающих всю правду о судьбах многих тысяч безвинно осужденных советских людей. Магистральной темой его известной книги «Колымские рассказы» можно назвать тему выживания человека в нечеловеческих условиях.</w:t>
      </w:r>
    </w:p>
    <w:p w:rsidR="00445F5E" w:rsidRPr="00445F5E" w:rsidRDefault="00445F5E" w:rsidP="00445F5E">
      <w:pPr>
        <w:spacing w:line="360" w:lineRule="auto"/>
        <w:jc w:val="both"/>
        <w:rPr>
          <w:rFonts w:ascii="Times New Roman" w:hAnsi="Times New Roman" w:cs="Times New Roman"/>
          <w:sz w:val="24"/>
        </w:rPr>
      </w:pPr>
      <w:proofErr w:type="spellStart"/>
      <w:r w:rsidRPr="00445F5E">
        <w:rPr>
          <w:rFonts w:ascii="Times New Roman" w:hAnsi="Times New Roman" w:cs="Times New Roman"/>
          <w:i/>
          <w:iCs/>
          <w:sz w:val="24"/>
        </w:rPr>
        <w:lastRenderedPageBreak/>
        <w:t>Варлам</w:t>
      </w:r>
      <w:proofErr w:type="spellEnd"/>
      <w:r w:rsidRPr="00445F5E">
        <w:rPr>
          <w:rFonts w:ascii="Times New Roman" w:hAnsi="Times New Roman" w:cs="Times New Roman"/>
          <w:i/>
          <w:iCs/>
          <w:sz w:val="24"/>
        </w:rPr>
        <w:t xml:space="preserve"> Тихонович Шаламов </w:t>
      </w:r>
      <w:r w:rsidRPr="00445F5E">
        <w:rPr>
          <w:rFonts w:ascii="Times New Roman" w:hAnsi="Times New Roman" w:cs="Times New Roman"/>
          <w:sz w:val="24"/>
        </w:rPr>
        <w:t>родился в 1907 г. в Вологде в семье священника. Старинный северный город сыграл большую роль в формировании его взглядов. Обладая с детства сильной восприимчивостью, он чувствовал свою связь с этим городом, в котором сложился особый нравственный и культурный климат. Тем более, что семья Шаламовых находилась в самом центре духовной жизни Вологды. Его отец Тихон Николаевич, потомственный священник, был в городе видным человеком. Он не только служил в церкви, но и занимался активной общественной деятельностью, резко выступал против черносотенцев. 1918 год стал крахом для семьи Шаламовых. Тихон Николаевич скончался в слепоте и крайней бедности. Вслед за ним ушла и мать писателя</w:t>
      </w:r>
      <w:r w:rsidRPr="00445F5E">
        <w:rPr>
          <w:rFonts w:ascii="Times New Roman" w:hAnsi="Times New Roman" w:cs="Times New Roman"/>
          <w:i/>
          <w:iCs/>
          <w:sz w:val="24"/>
        </w:rPr>
        <w:t>, </w:t>
      </w:r>
      <w:r w:rsidRPr="00445F5E">
        <w:rPr>
          <w:rFonts w:ascii="Times New Roman" w:hAnsi="Times New Roman" w:cs="Times New Roman"/>
          <w:sz w:val="24"/>
        </w:rPr>
        <w:t>которой он, по его словам, был обязан стихами.</w:t>
      </w:r>
    </w:p>
    <w:p w:rsidR="00445F5E" w:rsidRPr="00445F5E" w:rsidRDefault="00445F5E" w:rsidP="00445F5E">
      <w:pPr>
        <w:spacing w:line="360" w:lineRule="auto"/>
        <w:jc w:val="both"/>
        <w:rPr>
          <w:rFonts w:ascii="Times New Roman" w:hAnsi="Times New Roman" w:cs="Times New Roman"/>
          <w:sz w:val="24"/>
        </w:rPr>
      </w:pPr>
      <w:r w:rsidRPr="00445F5E">
        <w:rPr>
          <w:rFonts w:ascii="Times New Roman" w:hAnsi="Times New Roman" w:cs="Times New Roman"/>
          <w:sz w:val="24"/>
        </w:rPr>
        <w:t>В 1926 г. будущий писатель поступил в Московский университет на факультет советского права. Но 19 февраля 1929 г. он был арестован как участник работы подпольной университетской типографии и после пребывания в Бутырской тюрьме осужден на 3 года лагерей (на Северном Урале, в Вишере) за распространение завещания Ленина («Письма к съезду»).</w:t>
      </w:r>
    </w:p>
    <w:p w:rsidR="00445F5E" w:rsidRPr="00445F5E" w:rsidRDefault="00445F5E" w:rsidP="00445F5E">
      <w:pPr>
        <w:spacing w:line="360" w:lineRule="auto"/>
        <w:jc w:val="both"/>
        <w:rPr>
          <w:rFonts w:ascii="Times New Roman" w:hAnsi="Times New Roman" w:cs="Times New Roman"/>
          <w:sz w:val="24"/>
        </w:rPr>
      </w:pPr>
      <w:r w:rsidRPr="00445F5E">
        <w:rPr>
          <w:rFonts w:ascii="Times New Roman" w:hAnsi="Times New Roman" w:cs="Times New Roman"/>
          <w:sz w:val="24"/>
        </w:rPr>
        <w:t xml:space="preserve">В 1931 г. Шаламова освободили и восстановили в правах. Писатель вернулся в Москву, начал печататься в московских изданиях как журналист, опубликовал несколько рассказов. Но через несколько лет, 12 января 1937 г., он снова был арестован «за контрреволюционную троцкистскую деятельность» и осужден на 5 лет заключения в лагерях с использованием на тяжелых физических работах. Когда писатель находился под следствием, в журнале «Литературный современник» вышел его рассказ «Пава и </w:t>
      </w:r>
      <w:proofErr w:type="spellStart"/>
      <w:r w:rsidRPr="00445F5E">
        <w:rPr>
          <w:rFonts w:ascii="Times New Roman" w:hAnsi="Times New Roman" w:cs="Times New Roman"/>
          <w:sz w:val="24"/>
        </w:rPr>
        <w:t>дерево</w:t>
      </w:r>
      <w:proofErr w:type="gramStart"/>
      <w:r w:rsidRPr="00445F5E">
        <w:rPr>
          <w:rFonts w:ascii="Times New Roman" w:hAnsi="Times New Roman" w:cs="Times New Roman"/>
          <w:sz w:val="24"/>
        </w:rPr>
        <w:t>».Следующая</w:t>
      </w:r>
      <w:proofErr w:type="spellEnd"/>
      <w:proofErr w:type="gramEnd"/>
      <w:r w:rsidRPr="00445F5E">
        <w:rPr>
          <w:rFonts w:ascii="Times New Roman" w:hAnsi="Times New Roman" w:cs="Times New Roman"/>
          <w:sz w:val="24"/>
        </w:rPr>
        <w:t xml:space="preserve"> публикация (стихи в журнале «Знамя») состоялась только в 1957 г. Все эти долгие 20 лет писатель провел на Колыме. Условия, в которых там находились заключенные, были рассчитаны на физическое уничтожение.</w:t>
      </w:r>
    </w:p>
    <w:p w:rsidR="00445F5E" w:rsidRPr="00445F5E" w:rsidRDefault="00445F5E" w:rsidP="00445F5E">
      <w:pPr>
        <w:spacing w:line="360" w:lineRule="auto"/>
        <w:jc w:val="both"/>
        <w:rPr>
          <w:rFonts w:ascii="Times New Roman" w:hAnsi="Times New Roman" w:cs="Times New Roman"/>
          <w:sz w:val="24"/>
        </w:rPr>
      </w:pPr>
      <w:r w:rsidRPr="00445F5E">
        <w:rPr>
          <w:rFonts w:ascii="Times New Roman" w:hAnsi="Times New Roman" w:cs="Times New Roman"/>
          <w:sz w:val="24"/>
        </w:rPr>
        <w:t>В 1951 г. Шаламов был освобожден из лагеря как отбывший срок, но в течение еще двух лет ему было запрещено покидать Колыму. Его семья распалась, взрослая дочь не знала отца. Здоровье было подорвано лагерями, он был лишен права жить в Москве. Шаламову удалось устроиться на работу агентом по снабжению на торфоразработках в поселке Туркмен Калининской области (сейчас Тверская).</w:t>
      </w:r>
    </w:p>
    <w:p w:rsidR="00445F5E" w:rsidRPr="00445F5E" w:rsidRDefault="00445F5E" w:rsidP="00445F5E">
      <w:pPr>
        <w:spacing w:line="360" w:lineRule="auto"/>
        <w:jc w:val="both"/>
        <w:rPr>
          <w:rFonts w:ascii="Times New Roman" w:hAnsi="Times New Roman" w:cs="Times New Roman"/>
          <w:sz w:val="24"/>
        </w:rPr>
      </w:pPr>
      <w:r w:rsidRPr="00445F5E">
        <w:rPr>
          <w:rFonts w:ascii="Times New Roman" w:hAnsi="Times New Roman" w:cs="Times New Roman"/>
          <w:sz w:val="24"/>
        </w:rPr>
        <w:t xml:space="preserve">В 1954 г. писатель начал работать над своим главным произведением – «Колымскими </w:t>
      </w:r>
      <w:proofErr w:type="spellStart"/>
      <w:r w:rsidRPr="00445F5E">
        <w:rPr>
          <w:rFonts w:ascii="Times New Roman" w:hAnsi="Times New Roman" w:cs="Times New Roman"/>
          <w:sz w:val="24"/>
        </w:rPr>
        <w:t>рассказами</w:t>
      </w:r>
      <w:proofErr w:type="gramStart"/>
      <w:r w:rsidRPr="00445F5E">
        <w:rPr>
          <w:rFonts w:ascii="Times New Roman" w:hAnsi="Times New Roman" w:cs="Times New Roman"/>
          <w:sz w:val="24"/>
        </w:rPr>
        <w:t>»,которые</w:t>
      </w:r>
      <w:proofErr w:type="spellEnd"/>
      <w:proofErr w:type="gramEnd"/>
      <w:r w:rsidRPr="00445F5E">
        <w:rPr>
          <w:rFonts w:ascii="Times New Roman" w:hAnsi="Times New Roman" w:cs="Times New Roman"/>
          <w:sz w:val="24"/>
        </w:rPr>
        <w:t xml:space="preserve"> включают в себя шесть сборников рассказов и очерков: «Колымские рассказы», «Левый берег», «Артист лопаты», «Очерки преступного мира», «Воскрешение лиственницы», «Перчатка, или КР-2».</w:t>
      </w:r>
    </w:p>
    <w:p w:rsidR="00445F5E" w:rsidRPr="00445F5E" w:rsidRDefault="00445F5E" w:rsidP="00445F5E">
      <w:pPr>
        <w:spacing w:line="360" w:lineRule="auto"/>
        <w:jc w:val="both"/>
        <w:rPr>
          <w:rFonts w:ascii="Times New Roman" w:hAnsi="Times New Roman" w:cs="Times New Roman"/>
          <w:sz w:val="24"/>
        </w:rPr>
      </w:pPr>
      <w:r w:rsidRPr="00445F5E">
        <w:rPr>
          <w:rFonts w:ascii="Times New Roman" w:hAnsi="Times New Roman" w:cs="Times New Roman"/>
          <w:sz w:val="24"/>
        </w:rPr>
        <w:lastRenderedPageBreak/>
        <w:t>В этих трагических произведениях Шаламов дал глубокую оценку страшному лагерному опыту, который пережили миллионы советских людей. Он убедился в том, что в колымских лагерях происходит не очищение, а растление человеческих душ. Лагерный мир у Шаламова – это мир зла и иррациональности.</w:t>
      </w:r>
    </w:p>
    <w:p w:rsidR="00445F5E" w:rsidRPr="00445F5E" w:rsidRDefault="00445F5E" w:rsidP="00445F5E">
      <w:pPr>
        <w:spacing w:line="360" w:lineRule="auto"/>
        <w:jc w:val="both"/>
        <w:rPr>
          <w:rFonts w:ascii="Times New Roman" w:hAnsi="Times New Roman" w:cs="Times New Roman"/>
          <w:sz w:val="24"/>
        </w:rPr>
      </w:pPr>
      <w:r w:rsidRPr="00445F5E">
        <w:rPr>
          <w:rFonts w:ascii="Times New Roman" w:hAnsi="Times New Roman" w:cs="Times New Roman"/>
          <w:sz w:val="24"/>
        </w:rPr>
        <w:t>В мае 1979 г. Шаламов переехал в дом инвалидов и престарелых, откуда в январе 1982 г. был насильно отправлен в интернат для психических больных, простудился по дороге и вскоре скончался.</w:t>
      </w:r>
    </w:p>
    <w:p w:rsidR="00445F5E" w:rsidRPr="00445F5E" w:rsidRDefault="00445F5E" w:rsidP="00445F5E">
      <w:pPr>
        <w:spacing w:line="360" w:lineRule="auto"/>
        <w:jc w:val="both"/>
        <w:rPr>
          <w:rFonts w:ascii="Times New Roman" w:hAnsi="Times New Roman" w:cs="Times New Roman"/>
          <w:sz w:val="24"/>
        </w:rPr>
      </w:pPr>
      <w:r w:rsidRPr="00445F5E">
        <w:rPr>
          <w:rFonts w:ascii="Times New Roman" w:hAnsi="Times New Roman" w:cs="Times New Roman"/>
          <w:sz w:val="24"/>
        </w:rPr>
        <w:t>В рассказах Шаламова с потрясающей силой раскрыта психология обреченных на смерть. Их спасает не вера, надежда и любовь, а первобытный инстинкт самосохранения, заставляющий забыть о ближнем. «Доходяга» остается жить лишь благодаря обману: вместо него на прииск, на верную смерть, отправлен кто-то другой («Тифозный карантин»). Писатель размышляет о могущественной силе «звериных инстинктов», которые правят миром. В рассказе «</w:t>
      </w:r>
      <w:proofErr w:type="spellStart"/>
      <w:r w:rsidRPr="00445F5E">
        <w:rPr>
          <w:rFonts w:ascii="Times New Roman" w:hAnsi="Times New Roman" w:cs="Times New Roman"/>
          <w:sz w:val="24"/>
        </w:rPr>
        <w:t>Берды</w:t>
      </w:r>
      <w:proofErr w:type="spellEnd"/>
      <w:r w:rsidRPr="00445F5E">
        <w:rPr>
          <w:rFonts w:ascii="Times New Roman" w:hAnsi="Times New Roman" w:cs="Times New Roman"/>
          <w:sz w:val="24"/>
        </w:rPr>
        <w:t xml:space="preserve"> </w:t>
      </w:r>
      <w:proofErr w:type="spellStart"/>
      <w:r w:rsidRPr="00445F5E">
        <w:rPr>
          <w:rFonts w:ascii="Times New Roman" w:hAnsi="Times New Roman" w:cs="Times New Roman"/>
          <w:sz w:val="24"/>
        </w:rPr>
        <w:t>Онже</w:t>
      </w:r>
      <w:proofErr w:type="spellEnd"/>
      <w:r w:rsidRPr="00445F5E">
        <w:rPr>
          <w:rFonts w:ascii="Times New Roman" w:hAnsi="Times New Roman" w:cs="Times New Roman"/>
          <w:sz w:val="24"/>
        </w:rPr>
        <w:t>» взамен потерянного заключенного конвоиры сажают в тюремный вагон первого попавшегося на базаре туркмена. Произвол вершится над человеком только потому, что он не говорит по-русски и поэтому беззащитен.</w:t>
      </w:r>
    </w:p>
    <w:p w:rsidR="00445F5E" w:rsidRPr="00445F5E" w:rsidRDefault="00445F5E" w:rsidP="00445F5E">
      <w:pPr>
        <w:spacing w:line="360" w:lineRule="auto"/>
        <w:jc w:val="both"/>
        <w:rPr>
          <w:rFonts w:ascii="Times New Roman" w:hAnsi="Times New Roman" w:cs="Times New Roman"/>
          <w:sz w:val="24"/>
        </w:rPr>
      </w:pPr>
      <w:r w:rsidRPr="00445F5E">
        <w:rPr>
          <w:rFonts w:ascii="Times New Roman" w:hAnsi="Times New Roman" w:cs="Times New Roman"/>
          <w:sz w:val="24"/>
        </w:rPr>
        <w:t>Писатель стал автором потрясающих по силе психологического воздействия произведений – своеобразного колымского эпоса, показавшего беспощадную правду о жизни людей в лагерях. Человек в нечеловеческих условиях – так можно обозначить сквозную тему «Колымских рассказов» В. Шаламова. Попадая в лагерь, человек как бы теряет все, что связывает его с нормальной человеческой средой обитания, с прежним опытом, который теперь не нужен. Так, у В. Шаламова появляются понятия «первая жизнь» (долагерная) и «вторая жизнь» – жизнь в лагере.</w:t>
      </w:r>
    </w:p>
    <w:p w:rsidR="00445F5E" w:rsidRPr="00445F5E" w:rsidRDefault="00445F5E" w:rsidP="00445F5E">
      <w:pPr>
        <w:spacing w:line="360" w:lineRule="auto"/>
        <w:jc w:val="both"/>
        <w:rPr>
          <w:rFonts w:ascii="Times New Roman" w:hAnsi="Times New Roman" w:cs="Times New Roman"/>
          <w:sz w:val="24"/>
        </w:rPr>
      </w:pPr>
      <w:r w:rsidRPr="00445F5E">
        <w:rPr>
          <w:rFonts w:ascii="Times New Roman" w:hAnsi="Times New Roman" w:cs="Times New Roman"/>
          <w:sz w:val="24"/>
        </w:rPr>
        <w:t>В своих рассказах В. Шаламов показывает то, что было страшнее холода, голода и болезней, – человеческое унижение, низводившее людей до уровня животных. Оно просто погружает их в состояние небытия, когда из человека уходят все чувства и мысли, когда жизнь замещена «полу-сознанием, существованием».</w:t>
      </w:r>
    </w:p>
    <w:p w:rsidR="00445F5E" w:rsidRPr="00445F5E" w:rsidRDefault="00445F5E" w:rsidP="00445F5E">
      <w:pPr>
        <w:spacing w:line="360" w:lineRule="auto"/>
        <w:jc w:val="both"/>
        <w:rPr>
          <w:rFonts w:ascii="Times New Roman" w:hAnsi="Times New Roman" w:cs="Times New Roman"/>
          <w:sz w:val="24"/>
        </w:rPr>
      </w:pPr>
      <w:r w:rsidRPr="00445F5E">
        <w:rPr>
          <w:rFonts w:ascii="Times New Roman" w:hAnsi="Times New Roman" w:cs="Times New Roman"/>
          <w:sz w:val="24"/>
        </w:rPr>
        <w:t>В рассказе «Сентенция» автор с почти научной точностью анализирует состояние жертвы в этой нечеловеческой жизни, когда единственным чувством остается злоба. Когда смерть отступает, а к человеку возвращается сознание, он с радостью замечает, что его мозг начинает работать, из глубин памяти всплывает давно забытое научное слово «сентенция».</w:t>
      </w:r>
    </w:p>
    <w:p w:rsidR="00445F5E" w:rsidRPr="00445F5E" w:rsidRDefault="00445F5E" w:rsidP="00445F5E">
      <w:pPr>
        <w:spacing w:line="360" w:lineRule="auto"/>
        <w:jc w:val="both"/>
        <w:rPr>
          <w:rFonts w:ascii="Times New Roman" w:hAnsi="Times New Roman" w:cs="Times New Roman"/>
          <w:sz w:val="24"/>
        </w:rPr>
      </w:pPr>
      <w:r w:rsidRPr="00445F5E">
        <w:rPr>
          <w:rFonts w:ascii="Times New Roman" w:hAnsi="Times New Roman" w:cs="Times New Roman"/>
          <w:sz w:val="24"/>
        </w:rPr>
        <w:t xml:space="preserve">В рассказе «Тифозный карантин» В. Шаламов показывает другую грань человеческого унижения – готовность служить главарям воровского мира, стать их лакеями, холопами. Этих главарей окружает «толпа услужающих», готовых на что угодно, лишь бы им </w:t>
      </w:r>
      <w:r w:rsidRPr="00445F5E">
        <w:rPr>
          <w:rFonts w:ascii="Times New Roman" w:hAnsi="Times New Roman" w:cs="Times New Roman"/>
          <w:sz w:val="24"/>
        </w:rPr>
        <w:lastRenderedPageBreak/>
        <w:t xml:space="preserve">отломили корочку хлеба или налили супчику. И когда в этой толпе герой рассказа видит знакомое лицо – капитана Шнайдера, немецкого коммуниста, знатока Гете, образованного человека, который прежде поддерживал дух товарищей, а в лагере исполняет унизительную роль «чесальщика пяток» у вора </w:t>
      </w:r>
      <w:proofErr w:type="spellStart"/>
      <w:r w:rsidRPr="00445F5E">
        <w:rPr>
          <w:rFonts w:ascii="Times New Roman" w:hAnsi="Times New Roman" w:cs="Times New Roman"/>
          <w:sz w:val="24"/>
        </w:rPr>
        <w:t>Сенечки</w:t>
      </w:r>
      <w:proofErr w:type="spellEnd"/>
      <w:r w:rsidRPr="00445F5E">
        <w:rPr>
          <w:rFonts w:ascii="Times New Roman" w:hAnsi="Times New Roman" w:cs="Times New Roman"/>
          <w:sz w:val="24"/>
        </w:rPr>
        <w:t>, ему не хочется жить.</w:t>
      </w:r>
    </w:p>
    <w:p w:rsidR="00445F5E" w:rsidRPr="00445F5E" w:rsidRDefault="00445F5E" w:rsidP="00445F5E">
      <w:pPr>
        <w:spacing w:line="360" w:lineRule="auto"/>
        <w:jc w:val="both"/>
        <w:rPr>
          <w:rFonts w:ascii="Times New Roman" w:hAnsi="Times New Roman" w:cs="Times New Roman"/>
          <w:sz w:val="24"/>
        </w:rPr>
      </w:pPr>
      <w:r w:rsidRPr="00445F5E">
        <w:rPr>
          <w:rFonts w:ascii="Times New Roman" w:hAnsi="Times New Roman" w:cs="Times New Roman"/>
          <w:sz w:val="24"/>
        </w:rPr>
        <w:t>Рассказы В. Шаламова – не просто художественный документ. Это целостная картина мира, скорее антимира, абсурда, в который брошен человек страшным монстром террора, перемалывающего миллионы людей. В этом антимире все перевернуто. Человек мечтает попасть из лагеря не на свободу, а в тюрьму.</w:t>
      </w:r>
    </w:p>
    <w:p w:rsidR="00445F5E" w:rsidRPr="00445F5E" w:rsidRDefault="00445F5E" w:rsidP="00445F5E">
      <w:pPr>
        <w:spacing w:line="360" w:lineRule="auto"/>
        <w:jc w:val="both"/>
        <w:rPr>
          <w:rFonts w:ascii="Times New Roman" w:hAnsi="Times New Roman" w:cs="Times New Roman"/>
          <w:sz w:val="24"/>
        </w:rPr>
      </w:pPr>
      <w:r w:rsidRPr="00445F5E">
        <w:rPr>
          <w:rFonts w:ascii="Times New Roman" w:hAnsi="Times New Roman" w:cs="Times New Roman"/>
          <w:sz w:val="24"/>
        </w:rPr>
        <w:t>Творчество В. Шаламова стало и историческим документом, и фактом философского осмысления эпохи. В целом русская литература XX века раскрыла судьбу человека в тоталитарном государстве с позиций гуманизма, в традициях русской классической литературы. </w:t>
      </w:r>
    </w:p>
    <w:p w:rsidR="00445F5E" w:rsidRPr="00445F5E" w:rsidRDefault="00445F5E" w:rsidP="00445F5E">
      <w:pPr>
        <w:spacing w:line="360" w:lineRule="auto"/>
        <w:jc w:val="both"/>
        <w:rPr>
          <w:rFonts w:ascii="Times New Roman" w:hAnsi="Times New Roman" w:cs="Times New Roman"/>
          <w:sz w:val="24"/>
        </w:rPr>
      </w:pPr>
      <w:r w:rsidRPr="00445F5E">
        <w:rPr>
          <w:rFonts w:ascii="Times New Roman" w:hAnsi="Times New Roman" w:cs="Times New Roman"/>
          <w:sz w:val="24"/>
        </w:rPr>
        <w:t xml:space="preserve"> В отличие от многих писателей того времени, часть творчества </w:t>
      </w:r>
      <w:r w:rsidRPr="00445F5E">
        <w:rPr>
          <w:rFonts w:ascii="Times New Roman" w:hAnsi="Times New Roman" w:cs="Times New Roman"/>
          <w:i/>
          <w:iCs/>
          <w:sz w:val="24"/>
        </w:rPr>
        <w:t>Анатолия Рыбакова</w:t>
      </w:r>
      <w:r w:rsidRPr="00445F5E">
        <w:rPr>
          <w:rFonts w:ascii="Times New Roman" w:hAnsi="Times New Roman" w:cs="Times New Roman"/>
          <w:sz w:val="24"/>
        </w:rPr>
        <w:t> (настоящая фамилия – Аронов) снискала любовь и у читателей, и у критиков. Речь идет об адресованной юношеству приключенческой повести «Кортик» (1948) и ее продолжениях – повести «Бронзовая птица» (1956) и «Выстрел» (1974). Все три повести были экранизированы: «Кортик» в 1954 г. (повторно в 1973 г.), «Бронзовая птица» в 1974 г., «Выстрел» в 1974 г. с изменением названия: с «Выстрел» на «Последнее лето детства».</w:t>
      </w:r>
    </w:p>
    <w:p w:rsidR="00445F5E" w:rsidRPr="00445F5E" w:rsidRDefault="00445F5E" w:rsidP="00445F5E">
      <w:pPr>
        <w:spacing w:line="360" w:lineRule="auto"/>
        <w:jc w:val="both"/>
        <w:rPr>
          <w:rFonts w:ascii="Times New Roman" w:hAnsi="Times New Roman" w:cs="Times New Roman"/>
          <w:sz w:val="24"/>
        </w:rPr>
      </w:pPr>
      <w:r w:rsidRPr="00445F5E">
        <w:rPr>
          <w:rFonts w:ascii="Times New Roman" w:hAnsi="Times New Roman" w:cs="Times New Roman"/>
          <w:sz w:val="24"/>
        </w:rPr>
        <w:t xml:space="preserve">Молодому поколению адресованы и следующие повести – «Приключения Кроша» (1960) с продолжениями «Каникулы Кроша» (1966) и «Неизвестный солдат» (1970). Их экранизации – «Приключения Кроша» в 1961 г., «Каникулы Кроша» в 1979 г., «Минута молчания» в 1971 г. и «Неизвестный солдат» в 1984 г. По отдаленным мотивам повести «Каникулы Кроша» был также снят фильм «Эти невинные забавы» в 1969 г. А в 1988 г. вышел фильм по сценарию Рыбакова «Воскресенье, половина седьмого», завершивший цикл о </w:t>
      </w:r>
      <w:proofErr w:type="spellStart"/>
      <w:r w:rsidRPr="00445F5E">
        <w:rPr>
          <w:rFonts w:ascii="Times New Roman" w:hAnsi="Times New Roman" w:cs="Times New Roman"/>
          <w:sz w:val="24"/>
        </w:rPr>
        <w:t>Кроше</w:t>
      </w:r>
      <w:proofErr w:type="spellEnd"/>
      <w:r w:rsidRPr="00445F5E">
        <w:rPr>
          <w:rFonts w:ascii="Times New Roman" w:hAnsi="Times New Roman" w:cs="Times New Roman"/>
          <w:sz w:val="24"/>
        </w:rPr>
        <w:t>.</w:t>
      </w:r>
    </w:p>
    <w:p w:rsidR="00445F5E" w:rsidRPr="00445F5E" w:rsidRDefault="00445F5E" w:rsidP="00445F5E">
      <w:pPr>
        <w:spacing w:line="360" w:lineRule="auto"/>
        <w:jc w:val="both"/>
        <w:rPr>
          <w:rFonts w:ascii="Times New Roman" w:hAnsi="Times New Roman" w:cs="Times New Roman"/>
          <w:sz w:val="24"/>
        </w:rPr>
      </w:pPr>
      <w:r w:rsidRPr="00445F5E">
        <w:rPr>
          <w:rFonts w:ascii="Times New Roman" w:hAnsi="Times New Roman" w:cs="Times New Roman"/>
          <w:sz w:val="24"/>
        </w:rPr>
        <w:t>Однако мировую известность А. Н. Рыбаков получил благодаря ряду произведений, в которых изобразил тоталитарный режим в СССР. Работу регрессионной машины государства он узнал на самом себе.</w:t>
      </w:r>
    </w:p>
    <w:p w:rsidR="00445F5E" w:rsidRPr="00445F5E" w:rsidRDefault="00445F5E" w:rsidP="00445F5E">
      <w:pPr>
        <w:spacing w:line="360" w:lineRule="auto"/>
        <w:jc w:val="both"/>
        <w:rPr>
          <w:rFonts w:ascii="Times New Roman" w:hAnsi="Times New Roman" w:cs="Times New Roman"/>
          <w:sz w:val="24"/>
        </w:rPr>
      </w:pPr>
      <w:bookmarkStart w:id="0" w:name="_GoBack"/>
      <w:bookmarkEnd w:id="0"/>
      <w:r w:rsidRPr="00445F5E">
        <w:rPr>
          <w:rFonts w:ascii="Times New Roman" w:hAnsi="Times New Roman" w:cs="Times New Roman"/>
          <w:sz w:val="24"/>
        </w:rPr>
        <w:t xml:space="preserve">После окончания войны Рыбаков начал вплотную заниматься литературой и писать рассказы и повести для молодых читателей, детей и юношества. За свой первый роман «Водители» автор получил Сталинскую премию в 1951 г. Текст посвящен людям, хорошо знакомым автору по прежней профессии инженера-автомобилиста, и принадлежит к лучшим образцам «производственной» прозы, подкупая достоверностью изображения, умелым воссозданием трудовых будней автобазы провинциального городка, тонкой </w:t>
      </w:r>
      <w:r w:rsidRPr="00445F5E">
        <w:rPr>
          <w:rFonts w:ascii="Times New Roman" w:hAnsi="Times New Roman" w:cs="Times New Roman"/>
          <w:sz w:val="24"/>
        </w:rPr>
        <w:lastRenderedPageBreak/>
        <w:t>индивидуализацией характеров. В 1955 г. выходит новый роман А. Рыбакова «Екатерина Воронина», где в центре внимания писателя – непростые проблемы взаимоотношений в коллективе волжских речников.</w:t>
      </w:r>
    </w:p>
    <w:p w:rsidR="00445F5E" w:rsidRPr="00445F5E" w:rsidRDefault="00445F5E" w:rsidP="00445F5E">
      <w:pPr>
        <w:spacing w:line="360" w:lineRule="auto"/>
        <w:jc w:val="both"/>
        <w:rPr>
          <w:rFonts w:ascii="Times New Roman" w:hAnsi="Times New Roman" w:cs="Times New Roman"/>
          <w:sz w:val="24"/>
        </w:rPr>
      </w:pPr>
      <w:r w:rsidRPr="00445F5E">
        <w:rPr>
          <w:rFonts w:ascii="Times New Roman" w:hAnsi="Times New Roman" w:cs="Times New Roman"/>
          <w:sz w:val="24"/>
        </w:rPr>
        <w:t>В романе «Лето в Сосняках» (1964) напряженная жизнь большого предприятия показана писателем через призму психологического конфликта честного горемыки и тупого догматика, что отражало реальное взрывоопасное противоречие «застойного» времени. С трудом из-за непривычности тематики пробившийся в советскую печать и сразу принесший Рыбакову огромную популярность роман «Тяжелый песок» (1978) повествует о жизни еврейской семьи в 1910–1940-х гг. в одном из многонациональных городков Западной Украины, о яркой и всепреодолевающей любви, пронесенной через десятилетия, о трагедии «Холокоста» и мужестве Сопротивления. Это вершинное произведение писателя соединило все краски его художественной палитры, добавив к ним философичность, тягу к историческому анализу и мистическую символику (образ главной героини, прекрасной возлюбленной, затем жены и матери Рахили на последних страницах является как полу реальное олицетворение гнева и мести еврейского народа.</w:t>
      </w:r>
    </w:p>
    <w:p w:rsidR="00445F5E" w:rsidRPr="00445F5E" w:rsidRDefault="00445F5E" w:rsidP="00445F5E">
      <w:pPr>
        <w:spacing w:line="360" w:lineRule="auto"/>
        <w:jc w:val="both"/>
        <w:rPr>
          <w:rFonts w:ascii="Times New Roman" w:hAnsi="Times New Roman" w:cs="Times New Roman"/>
          <w:sz w:val="24"/>
        </w:rPr>
      </w:pPr>
      <w:r w:rsidRPr="00445F5E">
        <w:rPr>
          <w:rFonts w:ascii="Times New Roman" w:hAnsi="Times New Roman" w:cs="Times New Roman"/>
          <w:sz w:val="24"/>
        </w:rPr>
        <w:t xml:space="preserve">В центре сюжета романа оказывается еврейская семья. Здесь писатель не только демонстрирует свои литературные навыки, но и затрагивает философские и моральные вопросы, включает мистику и символизм. Главная героиня романа Рахиль превращается из простой девушки в возлюбленную, а затем в жену и мать. Ее образ олицетворяет собой гнев и желание мести за все беды еврейского народа. Спасая оставшихся узников гетто, Рахиль в конце романа «…исчезла, растаяла, растворилась в воздухе, в сосновом лесу, вблизи маленького города, где она родилась, прожила жизнь, где она любила и была любима, где, несмотря на все невзгоды, была счастлива, вырастила детей, воспитала внуков, видела их страшную гибель, перенесла то, чего не может выдержать ни одно человеческое сердце. Но ее сердце выдержало, и в последние минуты жизни она сумела стать матерью для всех несчастных и обездоленных, наставила их на путь борьбы и достойной </w:t>
      </w:r>
      <w:proofErr w:type="gramStart"/>
      <w:r w:rsidRPr="00445F5E">
        <w:rPr>
          <w:rFonts w:ascii="Times New Roman" w:hAnsi="Times New Roman" w:cs="Times New Roman"/>
          <w:sz w:val="24"/>
        </w:rPr>
        <w:t>смерти»</w:t>
      </w:r>
      <w:r w:rsidRPr="00445F5E">
        <w:rPr>
          <w:rFonts w:ascii="Times New Roman" w:hAnsi="Times New Roman" w:cs="Times New Roman"/>
          <w:sz w:val="24"/>
          <w:vertAlign w:val="superscript"/>
        </w:rPr>
        <w:t>[</w:t>
      </w:r>
      <w:proofErr w:type="gramEnd"/>
      <w:r w:rsidRPr="00445F5E">
        <w:rPr>
          <w:rFonts w:ascii="Times New Roman" w:hAnsi="Times New Roman" w:cs="Times New Roman"/>
          <w:sz w:val="24"/>
          <w:vertAlign w:val="superscript"/>
        </w:rPr>
        <w:t>15]</w:t>
      </w:r>
      <w:r w:rsidRPr="00445F5E">
        <w:rPr>
          <w:rFonts w:ascii="Times New Roman" w:hAnsi="Times New Roman" w:cs="Times New Roman"/>
          <w:sz w:val="24"/>
        </w:rPr>
        <w:t xml:space="preserve">. Заключает роман надпись на иврите, сделанная на братской могиле Щорса: «Все прощается, пролившим невинную кровь не простится </w:t>
      </w:r>
      <w:proofErr w:type="gramStart"/>
      <w:r w:rsidRPr="00445F5E">
        <w:rPr>
          <w:rFonts w:ascii="Times New Roman" w:hAnsi="Times New Roman" w:cs="Times New Roman"/>
          <w:sz w:val="24"/>
        </w:rPr>
        <w:t>никогда»</w:t>
      </w:r>
      <w:r w:rsidRPr="00445F5E">
        <w:rPr>
          <w:rFonts w:ascii="Times New Roman" w:hAnsi="Times New Roman" w:cs="Times New Roman"/>
          <w:sz w:val="24"/>
          <w:vertAlign w:val="superscript"/>
        </w:rPr>
        <w:t>[</w:t>
      </w:r>
      <w:proofErr w:type="gramEnd"/>
      <w:r w:rsidRPr="00445F5E">
        <w:rPr>
          <w:rFonts w:ascii="Times New Roman" w:hAnsi="Times New Roman" w:cs="Times New Roman"/>
          <w:sz w:val="24"/>
          <w:vertAlign w:val="superscript"/>
        </w:rPr>
        <w:t>16]</w:t>
      </w:r>
      <w:r w:rsidRPr="00445F5E">
        <w:rPr>
          <w:rFonts w:ascii="Times New Roman" w:hAnsi="Times New Roman" w:cs="Times New Roman"/>
          <w:sz w:val="24"/>
        </w:rPr>
        <w:t>.</w:t>
      </w:r>
    </w:p>
    <w:p w:rsidR="00445F5E" w:rsidRPr="00445F5E" w:rsidRDefault="00445F5E" w:rsidP="00445F5E">
      <w:pPr>
        <w:spacing w:line="360" w:lineRule="auto"/>
        <w:jc w:val="both"/>
        <w:rPr>
          <w:rFonts w:ascii="Times New Roman" w:hAnsi="Times New Roman" w:cs="Times New Roman"/>
          <w:sz w:val="24"/>
        </w:rPr>
      </w:pPr>
      <w:r w:rsidRPr="00445F5E">
        <w:rPr>
          <w:rFonts w:ascii="Times New Roman" w:hAnsi="Times New Roman" w:cs="Times New Roman"/>
          <w:sz w:val="24"/>
        </w:rPr>
        <w:t>Роман «Дети Арбата», написанный еще 1960-х гг. и опубликованный только в 1987 г., был одним из первых о судьбе молодого поколения 30-х годов, времени больших потерь и трагедий. Роман воссоздает судьбы этого поколения, стремясь раскрыть механизм тоталитарной власти, понять «феномен» Сталина и сталинизма.</w:t>
      </w:r>
    </w:p>
    <w:p w:rsidR="00445F5E" w:rsidRPr="00445F5E" w:rsidRDefault="00445F5E" w:rsidP="00445F5E">
      <w:pPr>
        <w:spacing w:line="360" w:lineRule="auto"/>
        <w:jc w:val="both"/>
        <w:rPr>
          <w:rFonts w:ascii="Times New Roman" w:hAnsi="Times New Roman" w:cs="Times New Roman"/>
          <w:sz w:val="24"/>
        </w:rPr>
      </w:pPr>
      <w:r w:rsidRPr="00445F5E">
        <w:rPr>
          <w:rFonts w:ascii="Times New Roman" w:hAnsi="Times New Roman" w:cs="Times New Roman"/>
          <w:sz w:val="24"/>
        </w:rPr>
        <w:lastRenderedPageBreak/>
        <w:t>В 1989 г. вышло его продолжение – роман «Тридцать пятый и другие годы». В 1990 г. – роман «Страх», в 1994 г. – «Прах и пепел». В тетралогии использованы элементы биографии автора (Саша Панкратов). Повышенный интерес к этому произведению объясняется тем, что писатель впервые в нашей литературе подробно и правдиво описал психологию Сталина в качестве государственного деятеля, человека, у которого слились воедино представления о благе народном и благе собственном. Под собственным благом подразумевалась безграничная власть, которая беспощадно убирала со своего пути всех, кто был не согласен с режимом.</w:t>
      </w:r>
    </w:p>
    <w:p w:rsidR="00445F5E" w:rsidRPr="00445F5E" w:rsidRDefault="00445F5E" w:rsidP="00445F5E">
      <w:pPr>
        <w:spacing w:line="360" w:lineRule="auto"/>
        <w:jc w:val="both"/>
        <w:rPr>
          <w:rFonts w:ascii="Times New Roman" w:hAnsi="Times New Roman" w:cs="Times New Roman"/>
          <w:sz w:val="24"/>
        </w:rPr>
      </w:pPr>
      <w:r w:rsidRPr="00445F5E">
        <w:rPr>
          <w:rFonts w:ascii="Times New Roman" w:hAnsi="Times New Roman" w:cs="Times New Roman"/>
          <w:sz w:val="24"/>
        </w:rPr>
        <w:t>«Дети Арбата» – это роман о столичной молодежи 30-х годов, чья юность проходила в атмосфере культа личности Сталина. Автор рассказывает о том, как по-разному проявлялись люди в тяжелых испытаниях. В романе мы видим картину жестокости и страха, каждое слово, сказанное против, могло решить судьбу человека, поэтому каждый боялся высказать свое мнение, поддержать товарища на собрании. Сегодня нам легко судить 30-е годы, теперь нам многое известно о Сталине, а каково было им, жившим в период полного поклонения вождю, ведь для большинства Сталин в то время был больше, чем икона. Сам лично он знал очень малую часть, но вся его вина, по мнению писателя, заключается в том, что Сталин одержим идеей безмерного могущества. Люди для него – только материал для достижения цели. В повествовании Рыбаков пытается раскрыть психологию этого человека. Сталин считал, что только страдания вызывают величайшую энергию, отсюда – объяснения и оправдания, которые позволяли ему с легкой душой обречь на страдания и смерть миллионы людей. По его мнению, народ надо силой заставить пойти на жертвы во имя будущего, а для этого нужна сильная власть, которая способна внушить страх. Эта теория лишь прикрывает главное – желание беспредельной власти. Существует известная точка зрения, что великая цель оправдывает любые средства. В своем романе А. Рыбаков отчетливо определил иную цель. Не ту, что массово пропагандировали в лозунгах и на плакатах, а потаенную, истинную. Эта цель – стремление к единоличной власти. Гений власти – вот кто Сталин у А. Рыбакова. «Власть, основанная на любви народа к диктатору, – слабая власть, ибо зависит от народа; власть, основанная на страхе народа перед диктатором, – сильная власть, ибо она зависит только от самого диктатора». Сталин у А. Рыбакова выводит еще более циничную формулу: «Великий правитель тот, кто через страх сумел внушить людям любовь к себе». Постепенно перед нами вырастает зловещая фигура человека, возомнившего себя вождем. Он готов принести в жертву самому себе жизнь миллионов советских людей. Но гибнут не только простые люди. Гибнут и те, кто стоял у истоков революции, кто начинал строить новое государство, кто был соратником Ленина.</w:t>
      </w:r>
    </w:p>
    <w:p w:rsidR="00445F5E" w:rsidRPr="00445F5E" w:rsidRDefault="00445F5E" w:rsidP="00445F5E">
      <w:pPr>
        <w:spacing w:line="360" w:lineRule="auto"/>
        <w:jc w:val="both"/>
        <w:rPr>
          <w:rFonts w:ascii="Times New Roman" w:hAnsi="Times New Roman" w:cs="Times New Roman"/>
          <w:sz w:val="24"/>
        </w:rPr>
      </w:pPr>
      <w:r w:rsidRPr="00445F5E">
        <w:rPr>
          <w:rFonts w:ascii="Times New Roman" w:hAnsi="Times New Roman" w:cs="Times New Roman"/>
          <w:sz w:val="24"/>
        </w:rPr>
        <w:lastRenderedPageBreak/>
        <w:t>Одним из таких героев в романе является Киров. Истинный революционер и талантливый политик, он понимает, что тот путь развития общества, по которому идет Сталин, обречен на провал. Однако Сталин себя отождествлял с Советской властью. Те, кто против него, – следовательно, против Советской власти, а такие подлежат уничтожению. Так автор романа показал принцип, по которому строится система страха вокруг «вождя всех народов».</w:t>
      </w:r>
    </w:p>
    <w:p w:rsidR="00445F5E" w:rsidRPr="00445F5E" w:rsidRDefault="00445F5E" w:rsidP="00445F5E">
      <w:pPr>
        <w:spacing w:line="360" w:lineRule="auto"/>
        <w:jc w:val="both"/>
        <w:rPr>
          <w:rFonts w:ascii="Times New Roman" w:hAnsi="Times New Roman" w:cs="Times New Roman"/>
          <w:sz w:val="24"/>
        </w:rPr>
      </w:pPr>
      <w:r w:rsidRPr="00445F5E">
        <w:rPr>
          <w:rFonts w:ascii="Times New Roman" w:hAnsi="Times New Roman" w:cs="Times New Roman"/>
          <w:sz w:val="24"/>
        </w:rPr>
        <w:t xml:space="preserve">Одним из характерных эпизодов романа является сцена посещения Сталина зубным врачом. Стоматолог </w:t>
      </w:r>
      <w:proofErr w:type="spellStart"/>
      <w:r w:rsidRPr="00445F5E">
        <w:rPr>
          <w:rFonts w:ascii="Times New Roman" w:hAnsi="Times New Roman" w:cs="Times New Roman"/>
          <w:sz w:val="24"/>
        </w:rPr>
        <w:t>Липман</w:t>
      </w:r>
      <w:proofErr w:type="spellEnd"/>
      <w:r w:rsidRPr="00445F5E">
        <w:rPr>
          <w:rFonts w:ascii="Times New Roman" w:hAnsi="Times New Roman" w:cs="Times New Roman"/>
          <w:sz w:val="24"/>
        </w:rPr>
        <w:t xml:space="preserve"> ставит ему новую коронку. Доктор работает очень профессионально. Он удачно обезболивает, удачно делает мост. Сталину нравится его работа. Тем не менее, он срывает свой гнев именно на нем, узнав о том, что врач и Киров всего лишь перекинулись парой слов. Как видим, в этом эпизоде характер Сталина проявляется очень демонстративно.</w:t>
      </w:r>
    </w:p>
    <w:p w:rsidR="00445F5E" w:rsidRPr="00445F5E" w:rsidRDefault="00445F5E" w:rsidP="00445F5E">
      <w:pPr>
        <w:spacing w:line="360" w:lineRule="auto"/>
        <w:jc w:val="both"/>
        <w:rPr>
          <w:rFonts w:ascii="Times New Roman" w:hAnsi="Times New Roman" w:cs="Times New Roman"/>
          <w:sz w:val="24"/>
        </w:rPr>
      </w:pPr>
      <w:r w:rsidRPr="00445F5E">
        <w:rPr>
          <w:rFonts w:ascii="Times New Roman" w:hAnsi="Times New Roman" w:cs="Times New Roman"/>
          <w:sz w:val="24"/>
        </w:rPr>
        <w:t xml:space="preserve">Такая власть рождает особых людей. В России возникает целая плеяда палачей, где главной фигурой становится следователь. В «Детях Арбата» следователь Дьяков запутывает Сашу Панкратова: то играет на его честности, то запугивает, то обещает освобождение. Следователь уговорами, пытками, угрозами расправы над близкими, чем угодно, заставляет подписывать признания в несуществующих преступлениях. У Рыбакова на примере одноклассника Саши, Юрия </w:t>
      </w:r>
      <w:proofErr w:type="spellStart"/>
      <w:r w:rsidRPr="00445F5E">
        <w:rPr>
          <w:rFonts w:ascii="Times New Roman" w:hAnsi="Times New Roman" w:cs="Times New Roman"/>
          <w:sz w:val="24"/>
        </w:rPr>
        <w:t>Шарока</w:t>
      </w:r>
      <w:proofErr w:type="spellEnd"/>
      <w:r w:rsidRPr="00445F5E">
        <w:rPr>
          <w:rFonts w:ascii="Times New Roman" w:hAnsi="Times New Roman" w:cs="Times New Roman"/>
          <w:sz w:val="24"/>
        </w:rPr>
        <w:t>, мы видим, как люди становятся такими палачами.</w:t>
      </w:r>
    </w:p>
    <w:p w:rsidR="00445F5E" w:rsidRPr="00445F5E" w:rsidRDefault="00445F5E" w:rsidP="00445F5E">
      <w:pPr>
        <w:spacing w:line="360" w:lineRule="auto"/>
        <w:jc w:val="both"/>
        <w:rPr>
          <w:rFonts w:ascii="Times New Roman" w:hAnsi="Times New Roman" w:cs="Times New Roman"/>
          <w:sz w:val="24"/>
        </w:rPr>
      </w:pPr>
      <w:r w:rsidRPr="00445F5E">
        <w:rPr>
          <w:rFonts w:ascii="Times New Roman" w:hAnsi="Times New Roman" w:cs="Times New Roman"/>
          <w:sz w:val="24"/>
        </w:rPr>
        <w:t xml:space="preserve">Роман «Дети Арбата» – это размышление А. Рыбакова о судьбе его поколения. Роман было одним из первых советских произведений и в том плане, что писатель сосредоточивает в нем свое внимание на очень молодых героях. Это Саша Панкратов, его одноклассники Лена </w:t>
      </w:r>
      <w:proofErr w:type="spellStart"/>
      <w:r w:rsidRPr="00445F5E">
        <w:rPr>
          <w:rFonts w:ascii="Times New Roman" w:hAnsi="Times New Roman" w:cs="Times New Roman"/>
          <w:sz w:val="24"/>
        </w:rPr>
        <w:t>Будягина</w:t>
      </w:r>
      <w:proofErr w:type="spellEnd"/>
      <w:r w:rsidRPr="00445F5E">
        <w:rPr>
          <w:rFonts w:ascii="Times New Roman" w:hAnsi="Times New Roman" w:cs="Times New Roman"/>
          <w:sz w:val="24"/>
        </w:rPr>
        <w:t xml:space="preserve">, Юра </w:t>
      </w:r>
      <w:proofErr w:type="spellStart"/>
      <w:r w:rsidRPr="00445F5E">
        <w:rPr>
          <w:rFonts w:ascii="Times New Roman" w:hAnsi="Times New Roman" w:cs="Times New Roman"/>
          <w:sz w:val="24"/>
        </w:rPr>
        <w:t>Шарок</w:t>
      </w:r>
      <w:proofErr w:type="spellEnd"/>
      <w:r w:rsidRPr="00445F5E">
        <w:rPr>
          <w:rFonts w:ascii="Times New Roman" w:hAnsi="Times New Roman" w:cs="Times New Roman"/>
          <w:sz w:val="24"/>
        </w:rPr>
        <w:t xml:space="preserve">, Вадим </w:t>
      </w:r>
      <w:proofErr w:type="spellStart"/>
      <w:r w:rsidRPr="00445F5E">
        <w:rPr>
          <w:rFonts w:ascii="Times New Roman" w:hAnsi="Times New Roman" w:cs="Times New Roman"/>
          <w:sz w:val="24"/>
        </w:rPr>
        <w:t>Марасевич</w:t>
      </w:r>
      <w:proofErr w:type="spellEnd"/>
      <w:r w:rsidRPr="00445F5E">
        <w:rPr>
          <w:rFonts w:ascii="Times New Roman" w:hAnsi="Times New Roman" w:cs="Times New Roman"/>
          <w:sz w:val="24"/>
        </w:rPr>
        <w:t>, Нина Иванова, ее сестра Варя и др. Роман начинается со времени вступления в жизнь этих молодых людей. Все они исполнены светлых надежд на будущее.</w:t>
      </w:r>
    </w:p>
    <w:p w:rsidR="00445F5E" w:rsidRPr="00445F5E" w:rsidRDefault="00445F5E" w:rsidP="00445F5E">
      <w:pPr>
        <w:spacing w:line="360" w:lineRule="auto"/>
        <w:jc w:val="both"/>
        <w:rPr>
          <w:rFonts w:ascii="Times New Roman" w:hAnsi="Times New Roman" w:cs="Times New Roman"/>
          <w:sz w:val="24"/>
        </w:rPr>
      </w:pPr>
      <w:r w:rsidRPr="00445F5E">
        <w:rPr>
          <w:rFonts w:ascii="Times New Roman" w:hAnsi="Times New Roman" w:cs="Times New Roman"/>
          <w:sz w:val="24"/>
        </w:rPr>
        <w:t xml:space="preserve">Роман </w:t>
      </w:r>
      <w:proofErr w:type="spellStart"/>
      <w:r w:rsidRPr="00445F5E">
        <w:rPr>
          <w:rFonts w:ascii="Times New Roman" w:hAnsi="Times New Roman" w:cs="Times New Roman"/>
          <w:sz w:val="24"/>
        </w:rPr>
        <w:t>автобиографичен</w:t>
      </w:r>
      <w:proofErr w:type="spellEnd"/>
      <w:r w:rsidRPr="00445F5E">
        <w:rPr>
          <w:rFonts w:ascii="Times New Roman" w:hAnsi="Times New Roman" w:cs="Times New Roman"/>
          <w:sz w:val="24"/>
        </w:rPr>
        <w:t>: в образе главного героя Саши Панкратова немало реалий судьбы самого писателя. Как-то Рыбаков обмолвился, что путь Саши – это его, Рыбакова, путь, только Саша лучше, чем его прототип.</w:t>
      </w:r>
    </w:p>
    <w:p w:rsidR="00445F5E" w:rsidRPr="00445F5E" w:rsidRDefault="00445F5E" w:rsidP="00445F5E">
      <w:pPr>
        <w:spacing w:line="360" w:lineRule="auto"/>
        <w:jc w:val="both"/>
        <w:rPr>
          <w:rFonts w:ascii="Times New Roman" w:hAnsi="Times New Roman" w:cs="Times New Roman"/>
          <w:sz w:val="24"/>
        </w:rPr>
      </w:pPr>
      <w:r w:rsidRPr="00445F5E">
        <w:rPr>
          <w:rFonts w:ascii="Times New Roman" w:hAnsi="Times New Roman" w:cs="Times New Roman"/>
          <w:sz w:val="24"/>
        </w:rPr>
        <w:t xml:space="preserve">Панкратов – один из главных неисторических героев романа – по-настоящему хороший и честный человек, который никогда не поступает против своей совести, им всегда движет чувство справедливости. Саша – человек с ярко выраженным социальным темпераментом. Сам по себе такой темперамент может принимать и опасные формы. </w:t>
      </w:r>
      <w:proofErr w:type="spellStart"/>
      <w:r w:rsidRPr="00445F5E">
        <w:rPr>
          <w:rFonts w:ascii="Times New Roman" w:hAnsi="Times New Roman" w:cs="Times New Roman"/>
          <w:sz w:val="24"/>
        </w:rPr>
        <w:t>Шарок</w:t>
      </w:r>
      <w:proofErr w:type="spellEnd"/>
      <w:r w:rsidRPr="00445F5E">
        <w:rPr>
          <w:rFonts w:ascii="Times New Roman" w:hAnsi="Times New Roman" w:cs="Times New Roman"/>
          <w:sz w:val="24"/>
        </w:rPr>
        <w:t xml:space="preserve"> вспоминает, как при приеме в комсомол Саша отказался голосовать за него, объяснив это недоверием Юре. Но есть у Саши одно качество, которое и делает его уязвимым. Мораль для него – это человеческая ценность, которая стоит превыше всего. Он не может, к примеру, </w:t>
      </w:r>
      <w:r w:rsidRPr="00445F5E">
        <w:rPr>
          <w:rFonts w:ascii="Times New Roman" w:hAnsi="Times New Roman" w:cs="Times New Roman"/>
          <w:sz w:val="24"/>
        </w:rPr>
        <w:lastRenderedPageBreak/>
        <w:t>лжесвидетельствовать против заместителя директора института Криворучко. У него есть возможность выбора: Саша может предать Криворучко, сказав о нем то, что требуют, и тем самым спасти свою судьбу. Но он не желает хитрить, лавировать, притворяться, скрывать мысли и чувства. Саша – сильный духом, высоконравственный человек, истинно русский интеллигент. Сашино дело возникло как результат его личной независимости, затем оно росло, как снежный ком. Стенгазета – уже антипартийный листок, политическая диверсия, организованная группой, окопавшейся в институте во главе с Криворучко. Как результат – обыск, арест, ужас потрясенной матери, тюрьма, допросы, ссылка и долгий крестный путь по дорогам Сибири. Путь духовного становления личности, окончательного изживания иллюзий и попыток обрести новую веру. Разлетаются представления Саши о едином мнении как об основе общества. Разлетается миф о справедливости насилия большинства над меньшинством. Саша Панкратов сам волею судеб попал в меньшинство.</w:t>
      </w:r>
    </w:p>
    <w:p w:rsidR="00445F5E" w:rsidRPr="00445F5E" w:rsidRDefault="00445F5E" w:rsidP="00445F5E">
      <w:pPr>
        <w:spacing w:line="360" w:lineRule="auto"/>
        <w:jc w:val="both"/>
        <w:rPr>
          <w:rFonts w:ascii="Times New Roman" w:hAnsi="Times New Roman" w:cs="Times New Roman"/>
          <w:sz w:val="24"/>
        </w:rPr>
      </w:pPr>
      <w:r w:rsidRPr="00445F5E">
        <w:rPr>
          <w:rFonts w:ascii="Times New Roman" w:hAnsi="Times New Roman" w:cs="Times New Roman"/>
          <w:sz w:val="24"/>
        </w:rPr>
        <w:t>В «Детях Арбата» Нина Иванова, бывшая одноклассница Саши Панкратова, сначала поражена арестом Саши. Несомненный лидер класса, школы, честный, верящий в те идеалы, которыми все они живут, – как может он быть врагом? Недоразумение, конечно же, скоро разберутся. Но не «разбираются». И в сознании Нины происходят перемены, и вот она уже говорит матери Саши, что он, к сожалению, иногда ставил собственное понимание вещей и событий выше точки зрения коллектива. Всегда можно найти объяснения, почему карающий меч обрушился на другого, и питать надежду, что он не тронет тебя. Саша Панкратов остается, несмотря ни на что, до конца романа сильным человеком. К финалу романа нам известно одно – Саша выстоял.</w:t>
      </w:r>
    </w:p>
    <w:p w:rsidR="00445F5E" w:rsidRPr="00445F5E" w:rsidRDefault="00445F5E" w:rsidP="00445F5E">
      <w:pPr>
        <w:spacing w:line="360" w:lineRule="auto"/>
        <w:jc w:val="both"/>
        <w:rPr>
          <w:rFonts w:ascii="Times New Roman" w:hAnsi="Times New Roman" w:cs="Times New Roman"/>
          <w:sz w:val="24"/>
        </w:rPr>
      </w:pPr>
      <w:r w:rsidRPr="00445F5E">
        <w:rPr>
          <w:rFonts w:ascii="Times New Roman" w:hAnsi="Times New Roman" w:cs="Times New Roman"/>
          <w:sz w:val="24"/>
        </w:rPr>
        <w:t>Парень с его покореженной судьбой вызывает глубокое сочувствие и даже боль за все поколение молодых людей, судьбы которых также были сломаны сталинскими репрессиями. В романе есть два урока – урок истории и урок нравственности. Поэтому главная мысль романа – надо жить так, чтобы история и нравственность были неотделимы. Писатель рассказал правду о времени своей молодости.</w:t>
      </w:r>
    </w:p>
    <w:p w:rsidR="00445F5E" w:rsidRPr="00445F5E" w:rsidRDefault="00445F5E" w:rsidP="00445F5E">
      <w:pPr>
        <w:spacing w:line="360" w:lineRule="auto"/>
        <w:jc w:val="both"/>
        <w:rPr>
          <w:rFonts w:ascii="Times New Roman" w:hAnsi="Times New Roman" w:cs="Times New Roman"/>
          <w:sz w:val="24"/>
        </w:rPr>
      </w:pPr>
      <w:r w:rsidRPr="00445F5E">
        <w:rPr>
          <w:rFonts w:ascii="Times New Roman" w:hAnsi="Times New Roman" w:cs="Times New Roman"/>
          <w:sz w:val="24"/>
        </w:rPr>
        <w:t>«Дети Арбата» – антисталинский роман. Тем не менее, образ вождя здесь не карикатурный, но адекватный. И потому позволяет приблизиться к пониманию Сталина.</w:t>
      </w:r>
    </w:p>
    <w:p w:rsidR="00445F5E" w:rsidRPr="00445F5E" w:rsidRDefault="00445F5E" w:rsidP="00445F5E">
      <w:pPr>
        <w:spacing w:line="360" w:lineRule="auto"/>
        <w:jc w:val="both"/>
        <w:rPr>
          <w:rFonts w:ascii="Times New Roman" w:hAnsi="Times New Roman" w:cs="Times New Roman"/>
          <w:sz w:val="24"/>
        </w:rPr>
      </w:pPr>
      <w:r w:rsidRPr="00445F5E">
        <w:rPr>
          <w:rFonts w:ascii="Times New Roman" w:hAnsi="Times New Roman" w:cs="Times New Roman"/>
          <w:sz w:val="24"/>
        </w:rPr>
        <w:t xml:space="preserve">Согласно одному из расхожих стереотипов, «Дети Арбата» были тогда опубликованы вместо книг Солженицына – как паллиатив и эвфемизм. В этой точке тогда сошлись и либералы, и патриоты – степень </w:t>
      </w:r>
      <w:proofErr w:type="spellStart"/>
      <w:r w:rsidRPr="00445F5E">
        <w:rPr>
          <w:rFonts w:ascii="Times New Roman" w:hAnsi="Times New Roman" w:cs="Times New Roman"/>
          <w:sz w:val="24"/>
        </w:rPr>
        <w:t>идеологизированности</w:t>
      </w:r>
      <w:proofErr w:type="spellEnd"/>
      <w:r w:rsidRPr="00445F5E">
        <w:rPr>
          <w:rFonts w:ascii="Times New Roman" w:hAnsi="Times New Roman" w:cs="Times New Roman"/>
          <w:sz w:val="24"/>
        </w:rPr>
        <w:t xml:space="preserve"> у них была одинаково запредельная.</w:t>
      </w:r>
    </w:p>
    <w:p w:rsidR="00445F5E" w:rsidRPr="00445F5E" w:rsidRDefault="00445F5E" w:rsidP="00445F5E">
      <w:pPr>
        <w:spacing w:line="360" w:lineRule="auto"/>
        <w:jc w:val="both"/>
        <w:rPr>
          <w:rFonts w:ascii="Times New Roman" w:hAnsi="Times New Roman" w:cs="Times New Roman"/>
          <w:sz w:val="24"/>
        </w:rPr>
      </w:pPr>
      <w:r w:rsidRPr="00445F5E">
        <w:rPr>
          <w:rFonts w:ascii="Times New Roman" w:hAnsi="Times New Roman" w:cs="Times New Roman"/>
          <w:sz w:val="24"/>
        </w:rPr>
        <w:t xml:space="preserve">«Дети Арбата» воспринимались не только как литературная, но и как политическая акция. Хотя отношение к политике у Рыбакова было скорее настороженное. При этом он искренне </w:t>
      </w:r>
      <w:r w:rsidRPr="00445F5E">
        <w:rPr>
          <w:rFonts w:ascii="Times New Roman" w:hAnsi="Times New Roman" w:cs="Times New Roman"/>
          <w:sz w:val="24"/>
        </w:rPr>
        <w:lastRenderedPageBreak/>
        <w:t>верил, что большевики первого призыва «были чистые, бескорыстные люди… Они были бескомпромиссны, нетерпимы к чужому мнению, имели другие недостатки. Но в них было много хорошего. В них было жертвенное начало – они могли принести себя в жертву другим людям, и они думали о других</w:t>
      </w:r>
      <w:proofErr w:type="gramStart"/>
      <w:r w:rsidRPr="00445F5E">
        <w:rPr>
          <w:rFonts w:ascii="Times New Roman" w:hAnsi="Times New Roman" w:cs="Times New Roman"/>
          <w:sz w:val="24"/>
        </w:rPr>
        <w:t>».</w:t>
      </w:r>
      <w:r w:rsidRPr="00445F5E">
        <w:rPr>
          <w:rFonts w:ascii="Times New Roman" w:hAnsi="Times New Roman" w:cs="Times New Roman"/>
          <w:sz w:val="24"/>
          <w:vertAlign w:val="superscript"/>
        </w:rPr>
        <w:t>[</w:t>
      </w:r>
      <w:proofErr w:type="gramEnd"/>
      <w:r w:rsidRPr="00445F5E">
        <w:rPr>
          <w:rFonts w:ascii="Times New Roman" w:hAnsi="Times New Roman" w:cs="Times New Roman"/>
          <w:sz w:val="24"/>
          <w:vertAlign w:val="superscript"/>
        </w:rPr>
        <w:t>17]</w:t>
      </w:r>
    </w:p>
    <w:sectPr w:rsidR="00445F5E" w:rsidRPr="00445F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F5E"/>
    <w:rsid w:val="00110112"/>
    <w:rsid w:val="00445F5E"/>
    <w:rsid w:val="005B0349"/>
    <w:rsid w:val="00E80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D2AA1-5866-4BBA-897E-A34D612E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5F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798004">
      <w:bodyDiv w:val="1"/>
      <w:marLeft w:val="0"/>
      <w:marRight w:val="0"/>
      <w:marTop w:val="0"/>
      <w:marBottom w:val="0"/>
      <w:divBdr>
        <w:top w:val="none" w:sz="0" w:space="0" w:color="auto"/>
        <w:left w:val="none" w:sz="0" w:space="0" w:color="auto"/>
        <w:bottom w:val="none" w:sz="0" w:space="0" w:color="auto"/>
        <w:right w:val="none" w:sz="0" w:space="0" w:color="auto"/>
      </w:divBdr>
    </w:div>
    <w:div w:id="160696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3467</Words>
  <Characters>19763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1</cp:revision>
  <dcterms:created xsi:type="dcterms:W3CDTF">2022-02-15T17:09:00Z</dcterms:created>
  <dcterms:modified xsi:type="dcterms:W3CDTF">2022-02-15T17:22:00Z</dcterms:modified>
</cp:coreProperties>
</file>